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CE" w:rsidRPr="00B77068" w:rsidRDefault="00FF18CE" w:rsidP="003B6583">
      <w:pPr>
        <w:tabs>
          <w:tab w:val="left" w:pos="709"/>
        </w:tabs>
        <w:spacing w:before="0" w:after="0"/>
        <w:ind w:left="357"/>
        <w:rPr>
          <w:b/>
          <w:color w:val="000000" w:themeColor="text1"/>
          <w:szCs w:val="28"/>
        </w:rPr>
      </w:pPr>
      <w:r w:rsidRPr="00B77068">
        <w:rPr>
          <w:b/>
          <w:color w:val="000000" w:themeColor="text1"/>
          <w:szCs w:val="28"/>
        </w:rPr>
        <w:t>DANH MỤC THỦ TỤC HÀNH CHÍNH</w:t>
      </w:r>
    </w:p>
    <w:p w:rsidR="00FF18CE" w:rsidRPr="00B77068" w:rsidRDefault="00FF18CE" w:rsidP="002125E2">
      <w:pPr>
        <w:tabs>
          <w:tab w:val="left" w:pos="709"/>
        </w:tabs>
        <w:spacing w:before="0" w:after="0"/>
        <w:ind w:left="357"/>
        <w:jc w:val="both"/>
        <w:rPr>
          <w:b/>
          <w:color w:val="000000" w:themeColor="text1"/>
          <w:szCs w:val="28"/>
        </w:rPr>
      </w:pPr>
      <w:r w:rsidRPr="00B77068">
        <w:rPr>
          <w:b/>
          <w:color w:val="000000" w:themeColor="text1"/>
          <w:szCs w:val="28"/>
        </w:rPr>
        <w:t xml:space="preserve"> LĨNH VỰC PHÒNG LAO ĐỘNG –THƯƠNG BINH VÀ XÃ HỘI</w:t>
      </w:r>
    </w:p>
    <w:p w:rsidR="00FF18CE" w:rsidRPr="00B77068" w:rsidRDefault="00FF18CE" w:rsidP="002125E2">
      <w:pPr>
        <w:jc w:val="both"/>
        <w:rPr>
          <w:color w:val="000000" w:themeColor="text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566"/>
        <w:gridCol w:w="1798"/>
      </w:tblGrid>
      <w:tr w:rsidR="00B77068" w:rsidRPr="00B77068" w:rsidTr="00100AD9">
        <w:trPr>
          <w:trHeight w:val="671"/>
        </w:trPr>
        <w:tc>
          <w:tcPr>
            <w:tcW w:w="992" w:type="dxa"/>
            <w:vAlign w:val="center"/>
          </w:tcPr>
          <w:p w:rsidR="00FF18CE" w:rsidRPr="00B77068" w:rsidRDefault="00FF18CE" w:rsidP="002125E2">
            <w:pPr>
              <w:tabs>
                <w:tab w:val="left" w:pos="284"/>
                <w:tab w:val="left" w:pos="567"/>
                <w:tab w:val="left" w:pos="720"/>
                <w:tab w:val="left" w:pos="851"/>
                <w:tab w:val="left" w:pos="1134"/>
                <w:tab w:val="left" w:pos="1418"/>
                <w:tab w:val="left" w:pos="1701"/>
                <w:tab w:val="left" w:pos="1985"/>
                <w:tab w:val="left" w:pos="2268"/>
                <w:tab w:val="left" w:pos="2552"/>
                <w:tab w:val="left" w:pos="2835"/>
              </w:tabs>
              <w:jc w:val="both"/>
              <w:rPr>
                <w:b/>
                <w:color w:val="000000" w:themeColor="text1"/>
                <w:szCs w:val="28"/>
              </w:rPr>
            </w:pPr>
            <w:r w:rsidRPr="00B77068">
              <w:rPr>
                <w:b/>
                <w:color w:val="000000" w:themeColor="text1"/>
                <w:szCs w:val="28"/>
              </w:rPr>
              <w:t>STT</w:t>
            </w:r>
          </w:p>
        </w:tc>
        <w:tc>
          <w:tcPr>
            <w:tcW w:w="6566" w:type="dxa"/>
            <w:vAlign w:val="center"/>
          </w:tcPr>
          <w:p w:rsidR="00FF18CE" w:rsidRPr="00B77068" w:rsidRDefault="00FF18CE" w:rsidP="002125E2">
            <w:pPr>
              <w:tabs>
                <w:tab w:val="left" w:pos="284"/>
                <w:tab w:val="left" w:pos="567"/>
                <w:tab w:val="left" w:pos="720"/>
                <w:tab w:val="left" w:pos="851"/>
                <w:tab w:val="left" w:pos="1134"/>
                <w:tab w:val="left" w:pos="1418"/>
                <w:tab w:val="left" w:pos="1701"/>
                <w:tab w:val="left" w:pos="1985"/>
                <w:tab w:val="left" w:pos="2268"/>
                <w:tab w:val="left" w:pos="2552"/>
                <w:tab w:val="left" w:pos="2835"/>
              </w:tabs>
              <w:jc w:val="both"/>
              <w:rPr>
                <w:b/>
                <w:color w:val="000000" w:themeColor="text1"/>
                <w:szCs w:val="28"/>
              </w:rPr>
            </w:pPr>
            <w:r w:rsidRPr="00B77068">
              <w:rPr>
                <w:b/>
                <w:color w:val="000000" w:themeColor="text1"/>
                <w:szCs w:val="28"/>
              </w:rPr>
              <w:t>TÊN THỦ TỤC HÀNH CHÍNH</w:t>
            </w:r>
          </w:p>
        </w:tc>
        <w:tc>
          <w:tcPr>
            <w:tcW w:w="1798" w:type="dxa"/>
          </w:tcPr>
          <w:p w:rsidR="00FF18CE" w:rsidRPr="00B77068" w:rsidRDefault="00FF18CE" w:rsidP="002125E2">
            <w:pPr>
              <w:tabs>
                <w:tab w:val="left" w:pos="284"/>
                <w:tab w:val="left" w:pos="567"/>
                <w:tab w:val="left" w:pos="720"/>
                <w:tab w:val="left" w:pos="851"/>
                <w:tab w:val="left" w:pos="1134"/>
                <w:tab w:val="left" w:pos="1418"/>
                <w:tab w:val="left" w:pos="1701"/>
                <w:tab w:val="left" w:pos="1985"/>
                <w:tab w:val="left" w:pos="2268"/>
                <w:tab w:val="left" w:pos="2552"/>
                <w:tab w:val="left" w:pos="2835"/>
              </w:tabs>
              <w:jc w:val="both"/>
              <w:rPr>
                <w:b/>
                <w:color w:val="000000" w:themeColor="text1"/>
                <w:szCs w:val="28"/>
              </w:rPr>
            </w:pPr>
            <w:r w:rsidRPr="00B77068">
              <w:rPr>
                <w:b/>
                <w:color w:val="000000" w:themeColor="text1"/>
                <w:szCs w:val="28"/>
              </w:rPr>
              <w:t>TRANG</w:t>
            </w:r>
          </w:p>
        </w:tc>
      </w:tr>
      <w:tr w:rsidR="00B77068" w:rsidRPr="00B77068" w:rsidTr="006109CF">
        <w:trPr>
          <w:trHeight w:val="359"/>
        </w:trPr>
        <w:tc>
          <w:tcPr>
            <w:tcW w:w="7558" w:type="dxa"/>
            <w:gridSpan w:val="2"/>
            <w:vAlign w:val="center"/>
          </w:tcPr>
          <w:p w:rsidR="002125E2" w:rsidRPr="00B77068" w:rsidRDefault="002125E2" w:rsidP="002125E2">
            <w:pPr>
              <w:jc w:val="both"/>
              <w:rPr>
                <w:color w:val="000000" w:themeColor="text1"/>
                <w:sz w:val="26"/>
                <w:szCs w:val="26"/>
              </w:rPr>
            </w:pPr>
            <w:r w:rsidRPr="00B77068">
              <w:rPr>
                <w:b/>
                <w:color w:val="000000" w:themeColor="text1"/>
                <w:sz w:val="24"/>
                <w:szCs w:val="24"/>
              </w:rPr>
              <w:t>V. Lĩnh vực Người có công</w:t>
            </w:r>
          </w:p>
        </w:tc>
        <w:tc>
          <w:tcPr>
            <w:tcW w:w="1798" w:type="dxa"/>
            <w:vAlign w:val="center"/>
          </w:tcPr>
          <w:p w:rsidR="002125E2" w:rsidRPr="00B77068" w:rsidRDefault="002125E2" w:rsidP="00C115EB">
            <w:pPr>
              <w:tabs>
                <w:tab w:val="left" w:pos="720"/>
              </w:tabs>
              <w:rPr>
                <w:bCs/>
                <w:color w:val="000000" w:themeColor="text1"/>
                <w:szCs w:val="28"/>
              </w:rPr>
            </w:pP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1</w:t>
            </w:r>
          </w:p>
        </w:tc>
        <w:tc>
          <w:tcPr>
            <w:tcW w:w="6566" w:type="dxa"/>
          </w:tcPr>
          <w:p w:rsidR="002125E2" w:rsidRPr="00DA3924" w:rsidRDefault="002125E2" w:rsidP="002125E2">
            <w:pPr>
              <w:autoSpaceDE w:val="0"/>
              <w:autoSpaceDN w:val="0"/>
              <w:adjustRightInd w:val="0"/>
              <w:spacing w:before="30" w:after="30"/>
              <w:jc w:val="both"/>
              <w:rPr>
                <w:color w:val="000000" w:themeColor="text1"/>
                <w:sz w:val="24"/>
                <w:szCs w:val="24"/>
              </w:rPr>
            </w:pPr>
            <w:r w:rsidRPr="00DA3924">
              <w:rPr>
                <w:bCs/>
                <w:color w:val="000000" w:themeColor="text1"/>
                <w:sz w:val="24"/>
                <w:szCs w:val="24"/>
                <w:shd w:val="clear" w:color="auto" w:fill="FFFFFF"/>
                <w:lang w:val="vi-VN"/>
              </w:rPr>
              <w:t>Giải quyết chế độ mai táng phí cho đối tượng tham gia dân công hỏa tuyến</w:t>
            </w:r>
          </w:p>
        </w:tc>
        <w:tc>
          <w:tcPr>
            <w:tcW w:w="1798" w:type="dxa"/>
            <w:vAlign w:val="center"/>
          </w:tcPr>
          <w:p w:rsidR="002125E2" w:rsidRPr="00DA3924" w:rsidRDefault="00C115EB" w:rsidP="00C115EB">
            <w:pPr>
              <w:tabs>
                <w:tab w:val="left" w:pos="720"/>
              </w:tabs>
              <w:rPr>
                <w:bCs/>
                <w:color w:val="000000" w:themeColor="text1"/>
                <w:sz w:val="24"/>
                <w:szCs w:val="24"/>
              </w:rPr>
            </w:pPr>
            <w:r w:rsidRPr="00DA3924">
              <w:rPr>
                <w:bCs/>
                <w:color w:val="000000" w:themeColor="text1"/>
                <w:sz w:val="24"/>
                <w:szCs w:val="24"/>
              </w:rPr>
              <w:t>1-2</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2</w:t>
            </w:r>
          </w:p>
        </w:tc>
        <w:tc>
          <w:tcPr>
            <w:tcW w:w="6566" w:type="dxa"/>
          </w:tcPr>
          <w:p w:rsidR="002125E2" w:rsidRPr="00DA3924" w:rsidRDefault="002125E2" w:rsidP="002125E2">
            <w:pPr>
              <w:spacing w:before="30" w:after="30"/>
              <w:jc w:val="both"/>
              <w:rPr>
                <w:color w:val="000000" w:themeColor="text1"/>
                <w:sz w:val="24"/>
                <w:szCs w:val="24"/>
                <w:shd w:val="clear" w:color="auto" w:fill="FFFFFF"/>
              </w:rPr>
            </w:pPr>
            <w:r w:rsidRPr="00DA3924">
              <w:rPr>
                <w:bCs/>
                <w:color w:val="000000" w:themeColor="text1"/>
                <w:sz w:val="24"/>
                <w:szCs w:val="24"/>
                <w:shd w:val="clear" w:color="auto" w:fill="FFFFFF"/>
              </w:rPr>
              <w:t>Lập sổ theo dõi cấp phương tiện trợ giúp, dụng cụ chỉnh hình</w:t>
            </w:r>
          </w:p>
        </w:tc>
        <w:tc>
          <w:tcPr>
            <w:tcW w:w="1798" w:type="dxa"/>
            <w:vAlign w:val="center"/>
          </w:tcPr>
          <w:p w:rsidR="002125E2" w:rsidRPr="00DA3924" w:rsidRDefault="005E42BD" w:rsidP="00C115EB">
            <w:pPr>
              <w:tabs>
                <w:tab w:val="left" w:pos="720"/>
              </w:tabs>
              <w:rPr>
                <w:bCs/>
                <w:color w:val="000000" w:themeColor="text1"/>
                <w:sz w:val="24"/>
                <w:szCs w:val="24"/>
                <w:lang w:val="vi-VN"/>
              </w:rPr>
            </w:pPr>
            <w:r w:rsidRPr="00DA3924">
              <w:rPr>
                <w:bCs/>
                <w:color w:val="000000" w:themeColor="text1"/>
                <w:sz w:val="24"/>
                <w:szCs w:val="24"/>
              </w:rPr>
              <w:t>3-6</w:t>
            </w:r>
          </w:p>
        </w:tc>
        <w:bookmarkStart w:id="0" w:name="_GoBack"/>
        <w:bookmarkEnd w:id="0"/>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3</w:t>
            </w:r>
          </w:p>
        </w:tc>
        <w:tc>
          <w:tcPr>
            <w:tcW w:w="6566" w:type="dxa"/>
            <w:vAlign w:val="center"/>
          </w:tcPr>
          <w:p w:rsidR="002125E2" w:rsidRPr="00DA3924" w:rsidRDefault="002125E2" w:rsidP="002125E2">
            <w:pPr>
              <w:spacing w:before="30" w:after="30"/>
              <w:jc w:val="both"/>
              <w:rPr>
                <w:iCs/>
                <w:color w:val="000000" w:themeColor="text1"/>
                <w:sz w:val="24"/>
                <w:szCs w:val="24"/>
                <w:lang w:val="vi-VN"/>
              </w:rPr>
            </w:pPr>
            <w:r w:rsidRPr="00DA3924">
              <w:rPr>
                <w:bCs/>
                <w:color w:val="000000" w:themeColor="text1"/>
                <w:sz w:val="24"/>
                <w:szCs w:val="24"/>
                <w:shd w:val="clear" w:color="auto" w:fill="FFFFFF"/>
              </w:rPr>
              <w:t>Cấp phương tiện trợ giúp, dụng cụ chỉnh hình</w:t>
            </w:r>
          </w:p>
        </w:tc>
        <w:tc>
          <w:tcPr>
            <w:tcW w:w="1798" w:type="dxa"/>
            <w:vAlign w:val="center"/>
          </w:tcPr>
          <w:p w:rsidR="002125E2" w:rsidRPr="00DA3924" w:rsidRDefault="005E42BD" w:rsidP="00C115EB">
            <w:pPr>
              <w:tabs>
                <w:tab w:val="left" w:pos="720"/>
              </w:tabs>
              <w:rPr>
                <w:bCs/>
                <w:color w:val="000000" w:themeColor="text1"/>
                <w:sz w:val="24"/>
                <w:szCs w:val="24"/>
                <w:lang w:val="vi-VN"/>
              </w:rPr>
            </w:pPr>
            <w:r w:rsidRPr="00DA3924">
              <w:rPr>
                <w:bCs/>
                <w:color w:val="000000" w:themeColor="text1"/>
                <w:sz w:val="24"/>
                <w:szCs w:val="24"/>
              </w:rPr>
              <w:t>7-9</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4</w:t>
            </w:r>
          </w:p>
        </w:tc>
        <w:tc>
          <w:tcPr>
            <w:tcW w:w="6566" w:type="dxa"/>
            <w:vAlign w:val="center"/>
          </w:tcPr>
          <w:p w:rsidR="002125E2" w:rsidRPr="00DA3924" w:rsidRDefault="00834FCB" w:rsidP="002125E2">
            <w:pPr>
              <w:spacing w:before="30" w:after="30"/>
              <w:jc w:val="both"/>
              <w:rPr>
                <w:iCs/>
                <w:color w:val="000000" w:themeColor="text1"/>
                <w:sz w:val="24"/>
                <w:szCs w:val="24"/>
                <w:lang w:val="vi-VN"/>
              </w:rPr>
            </w:pPr>
            <w:r w:rsidRPr="00DA3924">
              <w:rPr>
                <w:bCs/>
                <w:color w:val="000000" w:themeColor="text1"/>
                <w:sz w:val="24"/>
                <w:szCs w:val="24"/>
                <w:shd w:val="clear" w:color="auto" w:fill="FFFFFF"/>
              </w:rPr>
              <w:t>Hỗ</w:t>
            </w:r>
            <w:r w:rsidRPr="00DA3924">
              <w:rPr>
                <w:bCs/>
                <w:color w:val="000000" w:themeColor="text1"/>
                <w:sz w:val="24"/>
                <w:szCs w:val="24"/>
                <w:shd w:val="clear" w:color="auto" w:fill="FFFFFF"/>
                <w:lang w:val="vi-VN"/>
              </w:rPr>
              <w:t xml:space="preserve"> trợ </w:t>
            </w:r>
            <w:r w:rsidR="00CA1304" w:rsidRPr="00DA3924">
              <w:rPr>
                <w:bCs/>
                <w:color w:val="000000" w:themeColor="text1"/>
                <w:sz w:val="24"/>
                <w:szCs w:val="24"/>
                <w:shd w:val="clear" w:color="auto" w:fill="FFFFFF"/>
              </w:rPr>
              <w:t>T</w:t>
            </w:r>
            <w:r w:rsidR="002125E2" w:rsidRPr="00DA3924">
              <w:rPr>
                <w:bCs/>
                <w:color w:val="000000" w:themeColor="text1"/>
                <w:sz w:val="24"/>
                <w:szCs w:val="24"/>
                <w:shd w:val="clear" w:color="auto" w:fill="FFFFFF"/>
              </w:rPr>
              <w:t>hăm viếng mộ liệt sỹ</w:t>
            </w:r>
          </w:p>
        </w:tc>
        <w:tc>
          <w:tcPr>
            <w:tcW w:w="1798" w:type="dxa"/>
            <w:vAlign w:val="center"/>
          </w:tcPr>
          <w:p w:rsidR="002125E2" w:rsidRPr="00DA3924" w:rsidRDefault="005E42BD" w:rsidP="00C115EB">
            <w:pPr>
              <w:tabs>
                <w:tab w:val="left" w:pos="720"/>
              </w:tabs>
              <w:rPr>
                <w:bCs/>
                <w:color w:val="000000" w:themeColor="text1"/>
                <w:sz w:val="24"/>
                <w:szCs w:val="24"/>
                <w:lang w:val="vi-VN"/>
              </w:rPr>
            </w:pPr>
            <w:r w:rsidRPr="00DA3924">
              <w:rPr>
                <w:bCs/>
                <w:color w:val="000000" w:themeColor="text1"/>
                <w:sz w:val="24"/>
                <w:szCs w:val="24"/>
              </w:rPr>
              <w:t>10-13</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5</w:t>
            </w:r>
          </w:p>
        </w:tc>
        <w:tc>
          <w:tcPr>
            <w:tcW w:w="6566" w:type="dxa"/>
            <w:vAlign w:val="center"/>
          </w:tcPr>
          <w:p w:rsidR="002125E2" w:rsidRPr="00DA3924" w:rsidRDefault="002125E2" w:rsidP="002125E2">
            <w:pPr>
              <w:spacing w:before="30" w:after="30"/>
              <w:jc w:val="both"/>
              <w:rPr>
                <w:bCs/>
                <w:color w:val="000000" w:themeColor="text1"/>
                <w:sz w:val="24"/>
                <w:szCs w:val="24"/>
                <w:shd w:val="clear" w:color="auto" w:fill="FFFFFF"/>
              </w:rPr>
            </w:pPr>
            <w:r w:rsidRPr="00DA3924">
              <w:rPr>
                <w:bCs/>
                <w:color w:val="000000" w:themeColor="text1"/>
                <w:sz w:val="24"/>
                <w:szCs w:val="24"/>
                <w:shd w:val="clear" w:color="auto" w:fill="FFFFFF"/>
                <w:lang w:val="vi-VN"/>
              </w:rPr>
              <w:t>Di chuyển hài cốt liệt sỹ</w:t>
            </w:r>
          </w:p>
          <w:p w:rsidR="002125E2" w:rsidRPr="00DA3924" w:rsidRDefault="002125E2" w:rsidP="002125E2">
            <w:pPr>
              <w:spacing w:before="30" w:after="30"/>
              <w:jc w:val="both"/>
              <w:rPr>
                <w:iCs/>
                <w:color w:val="000000" w:themeColor="text1"/>
                <w:sz w:val="24"/>
                <w:szCs w:val="24"/>
              </w:rPr>
            </w:pPr>
          </w:p>
        </w:tc>
        <w:tc>
          <w:tcPr>
            <w:tcW w:w="1798" w:type="dxa"/>
            <w:vAlign w:val="center"/>
          </w:tcPr>
          <w:p w:rsidR="002125E2" w:rsidRPr="00DA3924" w:rsidRDefault="005E42BD" w:rsidP="00C115EB">
            <w:pPr>
              <w:tabs>
                <w:tab w:val="left" w:pos="720"/>
              </w:tabs>
              <w:rPr>
                <w:bCs/>
                <w:color w:val="000000" w:themeColor="text1"/>
                <w:sz w:val="24"/>
                <w:szCs w:val="24"/>
                <w:lang w:val="vi-VN"/>
              </w:rPr>
            </w:pPr>
            <w:r w:rsidRPr="00DA3924">
              <w:rPr>
                <w:bCs/>
                <w:color w:val="000000" w:themeColor="text1"/>
                <w:sz w:val="24"/>
                <w:szCs w:val="24"/>
              </w:rPr>
              <w:t>14-16</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6</w:t>
            </w:r>
          </w:p>
        </w:tc>
        <w:tc>
          <w:tcPr>
            <w:tcW w:w="6566" w:type="dxa"/>
            <w:vAlign w:val="center"/>
          </w:tcPr>
          <w:p w:rsidR="002125E2" w:rsidRPr="00DA3924" w:rsidRDefault="002125E2" w:rsidP="002125E2">
            <w:pPr>
              <w:spacing w:before="30" w:after="30"/>
              <w:jc w:val="both"/>
              <w:rPr>
                <w:iCs/>
                <w:color w:val="000000" w:themeColor="text1"/>
                <w:sz w:val="24"/>
                <w:szCs w:val="24"/>
                <w:lang w:val="vi-VN"/>
              </w:rPr>
            </w:pPr>
            <w:r w:rsidRPr="00DA3924">
              <w:rPr>
                <w:bCs/>
                <w:color w:val="000000" w:themeColor="text1"/>
                <w:sz w:val="24"/>
                <w:szCs w:val="24"/>
                <w:shd w:val="clear" w:color="auto" w:fill="FFFFFF"/>
                <w:lang w:val="vi-VN"/>
              </w:rPr>
              <w:t>Trợ cấp một lần đối với người được cử làm chuyên gia sang giúp Lào và Căm-pu-chia</w:t>
            </w:r>
          </w:p>
        </w:tc>
        <w:tc>
          <w:tcPr>
            <w:tcW w:w="1798" w:type="dxa"/>
            <w:vAlign w:val="center"/>
          </w:tcPr>
          <w:p w:rsidR="002125E2" w:rsidRPr="00DA3924" w:rsidRDefault="005E42BD" w:rsidP="005E42BD">
            <w:pPr>
              <w:tabs>
                <w:tab w:val="left" w:pos="720"/>
              </w:tabs>
              <w:rPr>
                <w:bCs/>
                <w:color w:val="000000" w:themeColor="text1"/>
                <w:sz w:val="24"/>
                <w:szCs w:val="24"/>
                <w:lang w:val="vi-VN"/>
              </w:rPr>
            </w:pPr>
            <w:r w:rsidRPr="00DA3924">
              <w:rPr>
                <w:bCs/>
                <w:color w:val="000000" w:themeColor="text1"/>
                <w:sz w:val="24"/>
                <w:szCs w:val="24"/>
              </w:rPr>
              <w:t>17-22</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7</w:t>
            </w:r>
          </w:p>
        </w:tc>
        <w:tc>
          <w:tcPr>
            <w:tcW w:w="6566" w:type="dxa"/>
            <w:vAlign w:val="center"/>
          </w:tcPr>
          <w:p w:rsidR="002125E2" w:rsidRPr="00DA3924" w:rsidRDefault="002125E2" w:rsidP="002125E2">
            <w:pPr>
              <w:spacing w:before="30" w:after="30"/>
              <w:jc w:val="both"/>
              <w:rPr>
                <w:iCs/>
                <w:color w:val="000000" w:themeColor="text1"/>
                <w:sz w:val="24"/>
                <w:szCs w:val="24"/>
                <w:lang w:val="vi-VN"/>
              </w:rPr>
            </w:pPr>
            <w:r w:rsidRPr="00DA3924">
              <w:rPr>
                <w:bCs/>
                <w:color w:val="000000" w:themeColor="text1"/>
                <w:sz w:val="24"/>
                <w:szCs w:val="24"/>
                <w:shd w:val="clear" w:color="auto" w:fill="FFFFFF"/>
              </w:rPr>
              <w:t>Hưởng chế độ chính sách theo Quyết định 290/2005/QĐ-TTg và Quyết định 188/2007/QĐ-TTg của Thủ tướng Chính phủ</w:t>
            </w:r>
          </w:p>
        </w:tc>
        <w:tc>
          <w:tcPr>
            <w:tcW w:w="1798" w:type="dxa"/>
            <w:vAlign w:val="center"/>
          </w:tcPr>
          <w:p w:rsidR="002125E2" w:rsidRPr="00DA3924" w:rsidRDefault="005E42BD" w:rsidP="00C115EB">
            <w:pPr>
              <w:tabs>
                <w:tab w:val="left" w:pos="720"/>
              </w:tabs>
              <w:rPr>
                <w:bCs/>
                <w:color w:val="000000" w:themeColor="text1"/>
                <w:sz w:val="24"/>
                <w:szCs w:val="24"/>
                <w:lang w:val="vi-VN"/>
              </w:rPr>
            </w:pPr>
            <w:r w:rsidRPr="00DA3924">
              <w:rPr>
                <w:bCs/>
                <w:color w:val="000000" w:themeColor="text1"/>
                <w:sz w:val="24"/>
                <w:szCs w:val="24"/>
              </w:rPr>
              <w:t>23-40</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8</w:t>
            </w:r>
          </w:p>
        </w:tc>
        <w:tc>
          <w:tcPr>
            <w:tcW w:w="6566" w:type="dxa"/>
            <w:vAlign w:val="center"/>
          </w:tcPr>
          <w:p w:rsidR="002125E2" w:rsidRPr="00DA3924" w:rsidRDefault="002125E2" w:rsidP="002125E2">
            <w:pPr>
              <w:spacing w:before="30" w:after="30"/>
              <w:jc w:val="both"/>
              <w:rPr>
                <w:color w:val="000000" w:themeColor="text1"/>
                <w:sz w:val="24"/>
                <w:szCs w:val="24"/>
              </w:rPr>
            </w:pPr>
            <w:r w:rsidRPr="00DA3924">
              <w:rPr>
                <w:bCs/>
                <w:color w:val="000000" w:themeColor="text1"/>
                <w:sz w:val="24"/>
                <w:szCs w:val="24"/>
                <w:shd w:val="clear" w:color="auto" w:fill="FFFFFF"/>
              </w:rPr>
              <w:t>Đề nghị xét tặng hoặc truy tặng Danh hiệu vinh dự nhà nước “Bà mẹ Việt Nam anh hùng”</w:t>
            </w:r>
          </w:p>
        </w:tc>
        <w:tc>
          <w:tcPr>
            <w:tcW w:w="1798" w:type="dxa"/>
            <w:vAlign w:val="center"/>
          </w:tcPr>
          <w:p w:rsidR="002125E2" w:rsidRPr="00DA3924" w:rsidRDefault="005E42BD" w:rsidP="00C115EB">
            <w:pPr>
              <w:tabs>
                <w:tab w:val="left" w:pos="720"/>
              </w:tabs>
              <w:rPr>
                <w:bCs/>
                <w:color w:val="000000" w:themeColor="text1"/>
                <w:sz w:val="24"/>
                <w:szCs w:val="24"/>
                <w:lang w:val="vi-VN"/>
              </w:rPr>
            </w:pPr>
            <w:r w:rsidRPr="00DA3924">
              <w:rPr>
                <w:bCs/>
                <w:color w:val="000000" w:themeColor="text1"/>
                <w:sz w:val="24"/>
                <w:szCs w:val="24"/>
              </w:rPr>
              <w:t>41-46</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9</w:t>
            </w:r>
          </w:p>
        </w:tc>
        <w:tc>
          <w:tcPr>
            <w:tcW w:w="6566" w:type="dxa"/>
            <w:vAlign w:val="center"/>
          </w:tcPr>
          <w:p w:rsidR="002125E2" w:rsidRPr="00DA3924" w:rsidRDefault="002125E2" w:rsidP="002125E2">
            <w:pPr>
              <w:spacing w:before="30" w:after="30"/>
              <w:jc w:val="both"/>
              <w:rPr>
                <w:color w:val="000000" w:themeColor="text1"/>
                <w:sz w:val="24"/>
                <w:szCs w:val="24"/>
              </w:rPr>
            </w:pPr>
            <w:r w:rsidRPr="00DA3924">
              <w:rPr>
                <w:bCs/>
                <w:color w:val="000000" w:themeColor="text1"/>
                <w:sz w:val="24"/>
                <w:szCs w:val="24"/>
                <w:shd w:val="clear" w:color="auto" w:fill="FFFFFF"/>
              </w:rPr>
              <w:t>Giải quyết chế độ Bảo hiểm y tế đối với cựu chiến binh</w:t>
            </w:r>
          </w:p>
        </w:tc>
        <w:tc>
          <w:tcPr>
            <w:tcW w:w="1798" w:type="dxa"/>
            <w:vAlign w:val="center"/>
          </w:tcPr>
          <w:p w:rsidR="002125E2" w:rsidRPr="00DA3924" w:rsidRDefault="005E42BD" w:rsidP="00C115EB">
            <w:pPr>
              <w:tabs>
                <w:tab w:val="left" w:pos="720"/>
              </w:tabs>
              <w:rPr>
                <w:bCs/>
                <w:color w:val="000000" w:themeColor="text1"/>
                <w:sz w:val="24"/>
                <w:szCs w:val="24"/>
                <w:lang w:val="vi-VN"/>
              </w:rPr>
            </w:pPr>
            <w:r w:rsidRPr="00DA3924">
              <w:rPr>
                <w:bCs/>
                <w:color w:val="000000" w:themeColor="text1"/>
                <w:sz w:val="24"/>
                <w:szCs w:val="24"/>
              </w:rPr>
              <w:t>47-50</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10</w:t>
            </w:r>
          </w:p>
        </w:tc>
        <w:tc>
          <w:tcPr>
            <w:tcW w:w="6566" w:type="dxa"/>
            <w:vAlign w:val="center"/>
          </w:tcPr>
          <w:p w:rsidR="002125E2" w:rsidRPr="00DA3924" w:rsidRDefault="002125E2" w:rsidP="002125E2">
            <w:pPr>
              <w:spacing w:before="30" w:after="30"/>
              <w:jc w:val="both"/>
              <w:rPr>
                <w:color w:val="000000" w:themeColor="text1"/>
                <w:sz w:val="24"/>
                <w:szCs w:val="24"/>
              </w:rPr>
            </w:pPr>
            <w:r w:rsidRPr="00DA3924">
              <w:rPr>
                <w:color w:val="000000" w:themeColor="text1"/>
                <w:sz w:val="24"/>
                <w:szCs w:val="24"/>
                <w:lang w:val="nl-NL"/>
              </w:rPr>
              <w:t>Giải quyết chế độ mai táng phí cựu chiến binh từ trần</w:t>
            </w:r>
          </w:p>
        </w:tc>
        <w:tc>
          <w:tcPr>
            <w:tcW w:w="1798" w:type="dxa"/>
            <w:vAlign w:val="center"/>
          </w:tcPr>
          <w:p w:rsidR="002125E2" w:rsidRPr="00DA3924" w:rsidRDefault="005E42BD" w:rsidP="00C115EB">
            <w:pPr>
              <w:tabs>
                <w:tab w:val="left" w:pos="720"/>
              </w:tabs>
              <w:rPr>
                <w:bCs/>
                <w:color w:val="000000" w:themeColor="text1"/>
                <w:sz w:val="24"/>
                <w:szCs w:val="24"/>
                <w:lang w:val="vi-VN"/>
              </w:rPr>
            </w:pPr>
            <w:r w:rsidRPr="00DA3924">
              <w:rPr>
                <w:bCs/>
                <w:color w:val="000000" w:themeColor="text1"/>
                <w:sz w:val="24"/>
                <w:szCs w:val="24"/>
              </w:rPr>
              <w:t>51-53</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11</w:t>
            </w:r>
          </w:p>
        </w:tc>
        <w:tc>
          <w:tcPr>
            <w:tcW w:w="6566" w:type="dxa"/>
            <w:vAlign w:val="center"/>
          </w:tcPr>
          <w:p w:rsidR="002125E2" w:rsidRPr="00DA3924" w:rsidRDefault="002125E2" w:rsidP="002125E2">
            <w:pPr>
              <w:spacing w:before="30" w:after="30"/>
              <w:jc w:val="both"/>
              <w:rPr>
                <w:color w:val="000000" w:themeColor="text1"/>
                <w:sz w:val="24"/>
                <w:szCs w:val="24"/>
              </w:rPr>
            </w:pPr>
            <w:r w:rsidRPr="00DA3924">
              <w:rPr>
                <w:color w:val="000000" w:themeColor="text1"/>
                <w:sz w:val="24"/>
                <w:szCs w:val="24"/>
              </w:rPr>
              <w:t xml:space="preserve">Giải quyết trợ cấp hàng tháng </w:t>
            </w:r>
            <w:r w:rsidRPr="00DA3924">
              <w:rPr>
                <w:bCs/>
                <w:color w:val="000000" w:themeColor="text1"/>
                <w:sz w:val="24"/>
                <w:szCs w:val="24"/>
              </w:rPr>
              <w:t>cho đối tượng tham gia chiến tranh bảo vệ Tổ quốc, làm nhiệm vụ quốc tế ở Căm-pu-chi-a, giúp bạn Lào sau ngày 30 tháng 4 năm 1975 đã phục viên, xuất ngũ, thôi việc</w:t>
            </w:r>
          </w:p>
        </w:tc>
        <w:tc>
          <w:tcPr>
            <w:tcW w:w="1798" w:type="dxa"/>
            <w:vAlign w:val="center"/>
          </w:tcPr>
          <w:p w:rsidR="002125E2" w:rsidRPr="00DA3924" w:rsidRDefault="005E42BD" w:rsidP="00C115EB">
            <w:pPr>
              <w:tabs>
                <w:tab w:val="left" w:pos="720"/>
              </w:tabs>
              <w:rPr>
                <w:bCs/>
                <w:color w:val="000000" w:themeColor="text1"/>
                <w:sz w:val="24"/>
                <w:szCs w:val="24"/>
                <w:lang w:val="vi-VN"/>
              </w:rPr>
            </w:pPr>
            <w:r w:rsidRPr="00DA3924">
              <w:rPr>
                <w:bCs/>
                <w:color w:val="000000" w:themeColor="text1"/>
                <w:sz w:val="24"/>
                <w:szCs w:val="24"/>
              </w:rPr>
              <w:t>54</w:t>
            </w:r>
            <w:r w:rsidR="003E42D6" w:rsidRPr="00DA3924">
              <w:rPr>
                <w:bCs/>
                <w:color w:val="000000" w:themeColor="text1"/>
                <w:sz w:val="24"/>
                <w:szCs w:val="24"/>
              </w:rPr>
              <w:t>-59</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12</w:t>
            </w:r>
          </w:p>
        </w:tc>
        <w:tc>
          <w:tcPr>
            <w:tcW w:w="6566" w:type="dxa"/>
            <w:vAlign w:val="center"/>
          </w:tcPr>
          <w:p w:rsidR="002125E2" w:rsidRPr="00DA3924" w:rsidRDefault="002125E2" w:rsidP="002125E2">
            <w:pPr>
              <w:spacing w:before="30" w:after="30"/>
              <w:jc w:val="both"/>
              <w:rPr>
                <w:color w:val="000000" w:themeColor="text1"/>
                <w:sz w:val="24"/>
                <w:szCs w:val="24"/>
              </w:rPr>
            </w:pPr>
            <w:r w:rsidRPr="00DA3924">
              <w:rPr>
                <w:color w:val="000000" w:themeColor="text1"/>
                <w:sz w:val="24"/>
                <w:szCs w:val="24"/>
                <w:lang w:val="es-ES"/>
              </w:rPr>
              <w:t xml:space="preserve">Giải quyết trợ cấp một lần </w:t>
            </w:r>
            <w:r w:rsidRPr="00DA3924">
              <w:rPr>
                <w:bCs/>
                <w:color w:val="000000" w:themeColor="text1"/>
                <w:sz w:val="24"/>
                <w:szCs w:val="24"/>
                <w:lang w:val="es-ES"/>
              </w:rPr>
              <w:t>cho đối tượng tham gia chiến tranh bảo vệ Tổ quốc, làm nhiệm vụ quốc tế ở Căm-pu-chi-a, giúp bạn Lào sau ngày 30 tháng 4 năm 1975 đã phục viên, xuất ngũ, thôi việc</w:t>
            </w:r>
          </w:p>
        </w:tc>
        <w:tc>
          <w:tcPr>
            <w:tcW w:w="1798" w:type="dxa"/>
            <w:vAlign w:val="center"/>
          </w:tcPr>
          <w:p w:rsidR="002125E2" w:rsidRPr="00DA3924" w:rsidRDefault="003E42D6" w:rsidP="00C115EB">
            <w:pPr>
              <w:tabs>
                <w:tab w:val="left" w:pos="720"/>
              </w:tabs>
              <w:rPr>
                <w:bCs/>
                <w:color w:val="000000" w:themeColor="text1"/>
                <w:sz w:val="24"/>
                <w:szCs w:val="24"/>
                <w:lang w:val="vi-VN"/>
              </w:rPr>
            </w:pPr>
            <w:r w:rsidRPr="00DA3924">
              <w:rPr>
                <w:bCs/>
                <w:color w:val="000000" w:themeColor="text1"/>
                <w:sz w:val="24"/>
                <w:szCs w:val="24"/>
              </w:rPr>
              <w:t>60-66</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13</w:t>
            </w:r>
          </w:p>
        </w:tc>
        <w:tc>
          <w:tcPr>
            <w:tcW w:w="6566" w:type="dxa"/>
            <w:vAlign w:val="center"/>
          </w:tcPr>
          <w:p w:rsidR="002125E2" w:rsidRPr="00DA3924" w:rsidRDefault="002125E2" w:rsidP="002125E2">
            <w:pPr>
              <w:spacing w:before="30" w:after="30"/>
              <w:jc w:val="both"/>
              <w:rPr>
                <w:color w:val="000000" w:themeColor="text1"/>
                <w:sz w:val="24"/>
                <w:szCs w:val="24"/>
              </w:rPr>
            </w:pPr>
            <w:r w:rsidRPr="00DA3924">
              <w:rPr>
                <w:color w:val="000000" w:themeColor="text1"/>
                <w:sz w:val="24"/>
                <w:szCs w:val="24"/>
                <w:lang w:val="vi-VN"/>
              </w:rPr>
              <w:t>Giải quyết chế độ bảo hiểm y tế cho đối tượng theo Quyết định 290/2005/QĐ-TTg và Quyết định 188/2007/QĐ-TTg của Thủ tướng Chính phủ</w:t>
            </w:r>
          </w:p>
        </w:tc>
        <w:tc>
          <w:tcPr>
            <w:tcW w:w="1798" w:type="dxa"/>
            <w:vAlign w:val="center"/>
          </w:tcPr>
          <w:p w:rsidR="002125E2" w:rsidRPr="00DA3924" w:rsidRDefault="005E42BD" w:rsidP="00C115EB">
            <w:pPr>
              <w:tabs>
                <w:tab w:val="left" w:pos="720"/>
              </w:tabs>
              <w:rPr>
                <w:bCs/>
                <w:color w:val="000000" w:themeColor="text1"/>
                <w:sz w:val="24"/>
                <w:szCs w:val="24"/>
                <w:lang w:val="vi-VN"/>
              </w:rPr>
            </w:pPr>
            <w:r w:rsidRPr="00DA3924">
              <w:rPr>
                <w:bCs/>
                <w:color w:val="000000" w:themeColor="text1"/>
                <w:sz w:val="24"/>
                <w:szCs w:val="24"/>
              </w:rPr>
              <w:t>67</w:t>
            </w:r>
            <w:r w:rsidR="003E42D6" w:rsidRPr="00DA3924">
              <w:rPr>
                <w:bCs/>
                <w:color w:val="000000" w:themeColor="text1"/>
                <w:sz w:val="24"/>
                <w:szCs w:val="24"/>
              </w:rPr>
              <w:t>-68</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14</w:t>
            </w:r>
          </w:p>
        </w:tc>
        <w:tc>
          <w:tcPr>
            <w:tcW w:w="6566" w:type="dxa"/>
            <w:vAlign w:val="center"/>
          </w:tcPr>
          <w:p w:rsidR="002125E2" w:rsidRPr="00DA3924" w:rsidRDefault="002125E2" w:rsidP="002125E2">
            <w:pPr>
              <w:spacing w:before="30" w:after="30"/>
              <w:jc w:val="both"/>
              <w:rPr>
                <w:color w:val="000000" w:themeColor="text1"/>
                <w:sz w:val="24"/>
                <w:szCs w:val="24"/>
              </w:rPr>
            </w:pPr>
            <w:r w:rsidRPr="00DA3924">
              <w:rPr>
                <w:color w:val="000000" w:themeColor="text1"/>
                <w:sz w:val="24"/>
                <w:szCs w:val="24"/>
                <w:lang w:val="vi-VN"/>
              </w:rPr>
              <w:t>Giải quyết chế độ mai táng phí cho đối tượng theo Quyết định 290/2005/QĐ-TTg và Quyết định 188/2007/QĐ-TTg của Thủ tướng Chính phủ</w:t>
            </w:r>
          </w:p>
        </w:tc>
        <w:tc>
          <w:tcPr>
            <w:tcW w:w="1798" w:type="dxa"/>
            <w:vAlign w:val="center"/>
          </w:tcPr>
          <w:p w:rsidR="002125E2" w:rsidRPr="00DA3924" w:rsidRDefault="003E42D6" w:rsidP="00C115EB">
            <w:pPr>
              <w:tabs>
                <w:tab w:val="left" w:pos="720"/>
              </w:tabs>
              <w:rPr>
                <w:bCs/>
                <w:color w:val="000000" w:themeColor="text1"/>
                <w:sz w:val="24"/>
                <w:szCs w:val="24"/>
                <w:lang w:val="vi-VN"/>
              </w:rPr>
            </w:pPr>
            <w:r w:rsidRPr="00DA3924">
              <w:rPr>
                <w:bCs/>
                <w:color w:val="000000" w:themeColor="text1"/>
                <w:sz w:val="24"/>
                <w:szCs w:val="24"/>
              </w:rPr>
              <w:t>69-70</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15</w:t>
            </w:r>
          </w:p>
        </w:tc>
        <w:tc>
          <w:tcPr>
            <w:tcW w:w="6566" w:type="dxa"/>
            <w:vAlign w:val="center"/>
          </w:tcPr>
          <w:p w:rsidR="002125E2" w:rsidRPr="00DA3924" w:rsidRDefault="002125E2" w:rsidP="002125E2">
            <w:pPr>
              <w:spacing w:before="30" w:after="30"/>
              <w:jc w:val="both"/>
              <w:rPr>
                <w:color w:val="000000" w:themeColor="text1"/>
                <w:sz w:val="24"/>
                <w:szCs w:val="24"/>
              </w:rPr>
            </w:pPr>
            <w:r w:rsidRPr="00DA3924">
              <w:rPr>
                <w:color w:val="000000" w:themeColor="text1"/>
                <w:sz w:val="24"/>
                <w:szCs w:val="24"/>
                <w:lang w:val="vi-VN"/>
              </w:rPr>
              <w:t>Xác nhận và giải quyết chế độ người hoạt động kháng chiến bị nhiễm chất độc hóa học</w:t>
            </w:r>
          </w:p>
        </w:tc>
        <w:tc>
          <w:tcPr>
            <w:tcW w:w="1798" w:type="dxa"/>
            <w:vAlign w:val="center"/>
          </w:tcPr>
          <w:p w:rsidR="002125E2" w:rsidRPr="00DA3924" w:rsidRDefault="003E42D6" w:rsidP="00C115EB">
            <w:pPr>
              <w:tabs>
                <w:tab w:val="left" w:pos="720"/>
              </w:tabs>
              <w:rPr>
                <w:bCs/>
                <w:color w:val="000000" w:themeColor="text1"/>
                <w:sz w:val="24"/>
                <w:szCs w:val="24"/>
                <w:lang w:val="vi-VN"/>
              </w:rPr>
            </w:pPr>
            <w:r w:rsidRPr="00DA3924">
              <w:rPr>
                <w:bCs/>
                <w:color w:val="000000" w:themeColor="text1"/>
                <w:sz w:val="24"/>
                <w:szCs w:val="24"/>
              </w:rPr>
              <w:t>70-73</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16</w:t>
            </w:r>
          </w:p>
        </w:tc>
        <w:tc>
          <w:tcPr>
            <w:tcW w:w="6566" w:type="dxa"/>
            <w:vAlign w:val="center"/>
          </w:tcPr>
          <w:p w:rsidR="002125E2" w:rsidRPr="00DA3924" w:rsidRDefault="002125E2" w:rsidP="002125E2">
            <w:pPr>
              <w:spacing w:before="30" w:after="30"/>
              <w:jc w:val="both"/>
              <w:rPr>
                <w:color w:val="000000" w:themeColor="text1"/>
                <w:sz w:val="24"/>
                <w:szCs w:val="24"/>
              </w:rPr>
            </w:pPr>
            <w:r w:rsidRPr="00DA3924">
              <w:rPr>
                <w:color w:val="000000" w:themeColor="text1"/>
                <w:sz w:val="24"/>
                <w:szCs w:val="24"/>
              </w:rPr>
              <w:t>Hưởng chế độ ưu đãi đối với con đẻ của người hoạt động kháng chiến bị nhiễm chất độc hóa học</w:t>
            </w:r>
          </w:p>
          <w:p w:rsidR="002125E2" w:rsidRPr="00DA3924" w:rsidRDefault="002125E2" w:rsidP="002125E2">
            <w:pPr>
              <w:spacing w:before="30" w:after="30"/>
              <w:jc w:val="both"/>
              <w:rPr>
                <w:color w:val="000000" w:themeColor="text1"/>
                <w:sz w:val="24"/>
                <w:szCs w:val="24"/>
              </w:rPr>
            </w:pPr>
          </w:p>
        </w:tc>
        <w:tc>
          <w:tcPr>
            <w:tcW w:w="1798" w:type="dxa"/>
            <w:vAlign w:val="center"/>
          </w:tcPr>
          <w:p w:rsidR="002125E2" w:rsidRPr="00DA3924" w:rsidRDefault="003E42D6" w:rsidP="00C115EB">
            <w:pPr>
              <w:tabs>
                <w:tab w:val="left" w:pos="720"/>
              </w:tabs>
              <w:rPr>
                <w:bCs/>
                <w:color w:val="000000" w:themeColor="text1"/>
                <w:sz w:val="24"/>
                <w:szCs w:val="24"/>
                <w:lang w:val="vi-VN"/>
              </w:rPr>
            </w:pPr>
            <w:r w:rsidRPr="00DA3924">
              <w:rPr>
                <w:bCs/>
                <w:color w:val="000000" w:themeColor="text1"/>
                <w:sz w:val="24"/>
                <w:szCs w:val="24"/>
              </w:rPr>
              <w:t>73-76</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17</w:t>
            </w:r>
          </w:p>
        </w:tc>
        <w:tc>
          <w:tcPr>
            <w:tcW w:w="6566" w:type="dxa"/>
            <w:vAlign w:val="center"/>
          </w:tcPr>
          <w:p w:rsidR="002125E2" w:rsidRPr="00DA3924" w:rsidRDefault="002125E2" w:rsidP="002125E2">
            <w:pPr>
              <w:spacing w:before="30" w:after="30"/>
              <w:jc w:val="both"/>
              <w:rPr>
                <w:color w:val="000000" w:themeColor="text1"/>
                <w:sz w:val="24"/>
                <w:szCs w:val="24"/>
              </w:rPr>
            </w:pPr>
            <w:r w:rsidRPr="00DA3924">
              <w:rPr>
                <w:color w:val="000000" w:themeColor="text1"/>
                <w:sz w:val="24"/>
                <w:szCs w:val="24"/>
              </w:rPr>
              <w:t>Thực hiện chế độ trợ cấp một lần đối với thân nhân người hoạt động kháng chiến giải phóng dân tộc, bảo vệ Tổ quốc và làm nghĩa vụ quốc tế, người có công giúp đỡ cách mạng đã chết</w:t>
            </w:r>
          </w:p>
        </w:tc>
        <w:tc>
          <w:tcPr>
            <w:tcW w:w="1798" w:type="dxa"/>
            <w:vAlign w:val="center"/>
          </w:tcPr>
          <w:p w:rsidR="002125E2" w:rsidRPr="00DA3924" w:rsidRDefault="003E42D6" w:rsidP="00C115EB">
            <w:pPr>
              <w:tabs>
                <w:tab w:val="left" w:pos="720"/>
              </w:tabs>
              <w:rPr>
                <w:bCs/>
                <w:color w:val="000000" w:themeColor="text1"/>
                <w:sz w:val="24"/>
                <w:szCs w:val="24"/>
                <w:lang w:val="vi-VN"/>
              </w:rPr>
            </w:pPr>
            <w:r w:rsidRPr="00DA3924">
              <w:rPr>
                <w:bCs/>
                <w:color w:val="000000" w:themeColor="text1"/>
                <w:sz w:val="24"/>
                <w:szCs w:val="24"/>
              </w:rPr>
              <w:t>76-78</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lastRenderedPageBreak/>
              <w:t>18</w:t>
            </w:r>
          </w:p>
        </w:tc>
        <w:tc>
          <w:tcPr>
            <w:tcW w:w="6566" w:type="dxa"/>
            <w:vAlign w:val="center"/>
          </w:tcPr>
          <w:p w:rsidR="002125E2" w:rsidRPr="00DA3924" w:rsidRDefault="002125E2" w:rsidP="002125E2">
            <w:pPr>
              <w:spacing w:before="30" w:after="30"/>
              <w:jc w:val="both"/>
              <w:rPr>
                <w:color w:val="000000" w:themeColor="text1"/>
                <w:sz w:val="24"/>
                <w:szCs w:val="24"/>
              </w:rPr>
            </w:pPr>
            <w:r w:rsidRPr="00DA3924">
              <w:rPr>
                <w:color w:val="000000" w:themeColor="text1"/>
                <w:sz w:val="24"/>
                <w:szCs w:val="24"/>
                <w:lang w:val="fr-FR"/>
              </w:rPr>
              <w:t>Bổ sung tình hình thân nhân trong hồ sơ liệt sỹ</w:t>
            </w:r>
          </w:p>
        </w:tc>
        <w:tc>
          <w:tcPr>
            <w:tcW w:w="1798" w:type="dxa"/>
            <w:vAlign w:val="center"/>
          </w:tcPr>
          <w:p w:rsidR="002125E2" w:rsidRPr="00DA3924" w:rsidRDefault="003E42D6" w:rsidP="00C115EB">
            <w:pPr>
              <w:tabs>
                <w:tab w:val="left" w:pos="720"/>
              </w:tabs>
              <w:rPr>
                <w:bCs/>
                <w:color w:val="000000" w:themeColor="text1"/>
                <w:sz w:val="24"/>
                <w:szCs w:val="24"/>
                <w:lang w:val="vi-VN"/>
              </w:rPr>
            </w:pPr>
            <w:r w:rsidRPr="00DA3924">
              <w:rPr>
                <w:bCs/>
                <w:color w:val="000000" w:themeColor="text1"/>
                <w:sz w:val="24"/>
                <w:szCs w:val="24"/>
              </w:rPr>
              <w:t>78-81</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19</w:t>
            </w:r>
          </w:p>
        </w:tc>
        <w:tc>
          <w:tcPr>
            <w:tcW w:w="6566" w:type="dxa"/>
            <w:vAlign w:val="center"/>
          </w:tcPr>
          <w:p w:rsidR="002125E2" w:rsidRPr="00DA3924" w:rsidRDefault="002125E2" w:rsidP="002125E2">
            <w:pPr>
              <w:spacing w:before="30" w:after="30"/>
              <w:jc w:val="both"/>
              <w:rPr>
                <w:color w:val="000000" w:themeColor="text1"/>
                <w:sz w:val="24"/>
                <w:szCs w:val="24"/>
                <w:lang w:val="vi-VN"/>
              </w:rPr>
            </w:pPr>
            <w:r w:rsidRPr="00DA3924">
              <w:rPr>
                <w:color w:val="000000" w:themeColor="text1"/>
                <w:sz w:val="24"/>
                <w:szCs w:val="24"/>
                <w:lang w:val="nl-NL"/>
              </w:rPr>
              <w:t>Hưởng chế độ ưu đãi người hoạt động cách mạng trước ngày 01 tháng 01 năm 1945</w:t>
            </w:r>
          </w:p>
        </w:tc>
        <w:tc>
          <w:tcPr>
            <w:tcW w:w="1798" w:type="dxa"/>
            <w:vAlign w:val="center"/>
          </w:tcPr>
          <w:p w:rsidR="002125E2" w:rsidRPr="00DA3924" w:rsidRDefault="003E42D6" w:rsidP="00C115EB">
            <w:pPr>
              <w:tabs>
                <w:tab w:val="left" w:pos="720"/>
              </w:tabs>
              <w:rPr>
                <w:bCs/>
                <w:color w:val="000000" w:themeColor="text1"/>
                <w:sz w:val="24"/>
                <w:szCs w:val="24"/>
                <w:lang w:val="vi-VN"/>
              </w:rPr>
            </w:pPr>
            <w:r w:rsidRPr="00DA3924">
              <w:rPr>
                <w:bCs/>
                <w:color w:val="000000" w:themeColor="text1"/>
                <w:sz w:val="24"/>
                <w:szCs w:val="24"/>
              </w:rPr>
              <w:t>81-85</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20</w:t>
            </w:r>
          </w:p>
        </w:tc>
        <w:tc>
          <w:tcPr>
            <w:tcW w:w="6566" w:type="dxa"/>
            <w:vAlign w:val="center"/>
          </w:tcPr>
          <w:p w:rsidR="002125E2" w:rsidRPr="00DA3924" w:rsidRDefault="002125E2" w:rsidP="002125E2">
            <w:pPr>
              <w:spacing w:before="30" w:after="30"/>
              <w:jc w:val="both"/>
              <w:rPr>
                <w:color w:val="000000" w:themeColor="text1"/>
                <w:sz w:val="24"/>
                <w:szCs w:val="24"/>
                <w:lang w:val="vi-VN"/>
              </w:rPr>
            </w:pPr>
            <w:r w:rsidRPr="00DA3924">
              <w:rPr>
                <w:color w:val="000000" w:themeColor="text1"/>
                <w:sz w:val="24"/>
                <w:szCs w:val="24"/>
              </w:rPr>
              <w:t>Hưởng chế độ ưu đãi người hoạt động cách mạng từ ngày 01 tháng 01 năm 1945 đến ngày khởi nghĩa tháng Tám năm 1945</w:t>
            </w:r>
          </w:p>
        </w:tc>
        <w:tc>
          <w:tcPr>
            <w:tcW w:w="1798" w:type="dxa"/>
            <w:vAlign w:val="center"/>
          </w:tcPr>
          <w:p w:rsidR="002125E2" w:rsidRPr="00DA3924" w:rsidRDefault="003E42D6" w:rsidP="00C115EB">
            <w:pPr>
              <w:tabs>
                <w:tab w:val="left" w:pos="720"/>
              </w:tabs>
              <w:rPr>
                <w:bCs/>
                <w:color w:val="000000" w:themeColor="text1"/>
                <w:sz w:val="24"/>
                <w:szCs w:val="24"/>
                <w:lang w:val="vi-VN"/>
              </w:rPr>
            </w:pPr>
            <w:r w:rsidRPr="00DA3924">
              <w:rPr>
                <w:bCs/>
                <w:color w:val="000000" w:themeColor="text1"/>
                <w:sz w:val="24"/>
                <w:szCs w:val="24"/>
              </w:rPr>
              <w:t>85-89</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21</w:t>
            </w:r>
          </w:p>
        </w:tc>
        <w:tc>
          <w:tcPr>
            <w:tcW w:w="6566" w:type="dxa"/>
            <w:vAlign w:val="center"/>
          </w:tcPr>
          <w:p w:rsidR="002125E2" w:rsidRPr="00DA3924" w:rsidRDefault="002125E2" w:rsidP="002125E2">
            <w:pPr>
              <w:spacing w:before="30" w:after="30"/>
              <w:jc w:val="both"/>
              <w:rPr>
                <w:color w:val="000000" w:themeColor="text1"/>
                <w:sz w:val="24"/>
                <w:szCs w:val="24"/>
                <w:lang w:val="vi-VN"/>
              </w:rPr>
            </w:pPr>
            <w:r w:rsidRPr="00DA3924">
              <w:rPr>
                <w:color w:val="000000" w:themeColor="text1"/>
                <w:sz w:val="24"/>
                <w:szCs w:val="24"/>
              </w:rPr>
              <w:t>Giải quyết chế độ ưu đãi đối với thân nhân liệt sỹ</w:t>
            </w:r>
          </w:p>
        </w:tc>
        <w:tc>
          <w:tcPr>
            <w:tcW w:w="1798" w:type="dxa"/>
            <w:vAlign w:val="center"/>
          </w:tcPr>
          <w:p w:rsidR="002125E2" w:rsidRPr="00DA3924" w:rsidRDefault="003E42D6" w:rsidP="00C115EB">
            <w:pPr>
              <w:tabs>
                <w:tab w:val="left" w:pos="720"/>
              </w:tabs>
              <w:rPr>
                <w:bCs/>
                <w:color w:val="000000" w:themeColor="text1"/>
                <w:sz w:val="24"/>
                <w:szCs w:val="24"/>
                <w:lang w:val="vi-VN"/>
              </w:rPr>
            </w:pPr>
            <w:r w:rsidRPr="00DA3924">
              <w:rPr>
                <w:bCs/>
                <w:color w:val="000000" w:themeColor="text1"/>
                <w:sz w:val="24"/>
                <w:szCs w:val="24"/>
              </w:rPr>
              <w:t>89-92</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22</w:t>
            </w:r>
          </w:p>
        </w:tc>
        <w:tc>
          <w:tcPr>
            <w:tcW w:w="6566" w:type="dxa"/>
            <w:vAlign w:val="center"/>
          </w:tcPr>
          <w:p w:rsidR="002125E2" w:rsidRPr="00DA3924" w:rsidRDefault="002125E2" w:rsidP="002125E2">
            <w:pPr>
              <w:spacing w:before="30" w:after="30"/>
              <w:jc w:val="both"/>
              <w:rPr>
                <w:color w:val="000000" w:themeColor="text1"/>
                <w:sz w:val="24"/>
                <w:szCs w:val="24"/>
                <w:lang w:val="vi-VN"/>
              </w:rPr>
            </w:pPr>
            <w:r w:rsidRPr="00DA3924">
              <w:rPr>
                <w:color w:val="000000" w:themeColor="text1"/>
                <w:sz w:val="24"/>
                <w:szCs w:val="24"/>
              </w:rPr>
              <w:t>Giải quyết chế độ trợ cấp thờ cúng liệt sỹ</w:t>
            </w:r>
          </w:p>
        </w:tc>
        <w:tc>
          <w:tcPr>
            <w:tcW w:w="1798" w:type="dxa"/>
            <w:vAlign w:val="center"/>
          </w:tcPr>
          <w:p w:rsidR="002125E2" w:rsidRPr="00DA3924" w:rsidRDefault="003E42D6" w:rsidP="00C115EB">
            <w:pPr>
              <w:tabs>
                <w:tab w:val="left" w:pos="720"/>
              </w:tabs>
              <w:rPr>
                <w:bCs/>
                <w:color w:val="000000" w:themeColor="text1"/>
                <w:sz w:val="24"/>
                <w:szCs w:val="24"/>
                <w:lang w:val="vi-VN"/>
              </w:rPr>
            </w:pPr>
            <w:r w:rsidRPr="00DA3924">
              <w:rPr>
                <w:bCs/>
                <w:color w:val="000000" w:themeColor="text1"/>
                <w:sz w:val="24"/>
                <w:szCs w:val="24"/>
              </w:rPr>
              <w:t>92-95</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23</w:t>
            </w:r>
          </w:p>
        </w:tc>
        <w:tc>
          <w:tcPr>
            <w:tcW w:w="6566" w:type="dxa"/>
            <w:vAlign w:val="center"/>
          </w:tcPr>
          <w:p w:rsidR="002125E2" w:rsidRPr="00DA3924" w:rsidRDefault="002125E2" w:rsidP="002125E2">
            <w:pPr>
              <w:spacing w:before="30" w:after="30"/>
              <w:jc w:val="both"/>
              <w:rPr>
                <w:color w:val="000000" w:themeColor="text1"/>
                <w:sz w:val="24"/>
                <w:szCs w:val="24"/>
                <w:lang w:val="vi-VN"/>
              </w:rPr>
            </w:pPr>
            <w:r w:rsidRPr="00DA3924">
              <w:rPr>
                <w:color w:val="000000" w:themeColor="text1"/>
                <w:sz w:val="24"/>
                <w:szCs w:val="24"/>
              </w:rPr>
              <w:t>Giải quyết chế độ trợ cấp ưu đãi Bà mẹ Việt Nam anh hùng</w:t>
            </w:r>
          </w:p>
        </w:tc>
        <w:tc>
          <w:tcPr>
            <w:tcW w:w="1798" w:type="dxa"/>
            <w:vAlign w:val="center"/>
          </w:tcPr>
          <w:p w:rsidR="002125E2" w:rsidRPr="00DA3924" w:rsidRDefault="003E42D6" w:rsidP="00C115EB">
            <w:pPr>
              <w:tabs>
                <w:tab w:val="left" w:pos="720"/>
              </w:tabs>
              <w:rPr>
                <w:bCs/>
                <w:color w:val="000000" w:themeColor="text1"/>
                <w:sz w:val="24"/>
                <w:szCs w:val="24"/>
                <w:lang w:val="vi-VN"/>
              </w:rPr>
            </w:pPr>
            <w:r w:rsidRPr="00DA3924">
              <w:rPr>
                <w:bCs/>
                <w:color w:val="000000" w:themeColor="text1"/>
                <w:sz w:val="24"/>
                <w:szCs w:val="24"/>
              </w:rPr>
              <w:t>95-99</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24</w:t>
            </w:r>
          </w:p>
        </w:tc>
        <w:tc>
          <w:tcPr>
            <w:tcW w:w="6566" w:type="dxa"/>
            <w:vAlign w:val="center"/>
          </w:tcPr>
          <w:p w:rsidR="002125E2" w:rsidRPr="00DA3924" w:rsidRDefault="002125E2" w:rsidP="002125E2">
            <w:pPr>
              <w:spacing w:before="30" w:after="30"/>
              <w:jc w:val="both"/>
              <w:rPr>
                <w:color w:val="000000" w:themeColor="text1"/>
                <w:sz w:val="24"/>
                <w:szCs w:val="24"/>
                <w:lang w:val="vi-VN"/>
              </w:rPr>
            </w:pPr>
            <w:r w:rsidRPr="00DA3924">
              <w:rPr>
                <w:color w:val="000000" w:themeColor="text1"/>
                <w:sz w:val="24"/>
                <w:szCs w:val="24"/>
              </w:rPr>
              <w:t>Giải quyết chế độ trợ cấp ưu đãi anh hùng lực lượng vũ trang nhân dân, anh hùng lao động trong thời kỳ kháng chiến</w:t>
            </w:r>
          </w:p>
        </w:tc>
        <w:tc>
          <w:tcPr>
            <w:tcW w:w="1798" w:type="dxa"/>
            <w:vAlign w:val="center"/>
          </w:tcPr>
          <w:p w:rsidR="002125E2" w:rsidRPr="00DA3924" w:rsidRDefault="003E42D6" w:rsidP="00C115EB">
            <w:pPr>
              <w:tabs>
                <w:tab w:val="left" w:pos="720"/>
              </w:tabs>
              <w:rPr>
                <w:bCs/>
                <w:color w:val="000000" w:themeColor="text1"/>
                <w:sz w:val="24"/>
                <w:szCs w:val="24"/>
                <w:lang w:val="vi-VN"/>
              </w:rPr>
            </w:pPr>
            <w:r w:rsidRPr="00DA3924">
              <w:rPr>
                <w:bCs/>
                <w:color w:val="000000" w:themeColor="text1"/>
                <w:sz w:val="24"/>
                <w:szCs w:val="24"/>
              </w:rPr>
              <w:t>99-103</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25</w:t>
            </w:r>
          </w:p>
        </w:tc>
        <w:tc>
          <w:tcPr>
            <w:tcW w:w="6566" w:type="dxa"/>
            <w:vAlign w:val="center"/>
          </w:tcPr>
          <w:p w:rsidR="002125E2" w:rsidRPr="00DA3924" w:rsidRDefault="002125E2" w:rsidP="002125E2">
            <w:pPr>
              <w:spacing w:before="30" w:after="30"/>
              <w:jc w:val="both"/>
              <w:rPr>
                <w:color w:val="000000" w:themeColor="text1"/>
                <w:sz w:val="24"/>
                <w:szCs w:val="24"/>
                <w:lang w:val="vi-VN"/>
              </w:rPr>
            </w:pPr>
            <w:r w:rsidRPr="00DA3924">
              <w:rPr>
                <w:color w:val="000000" w:themeColor="text1"/>
                <w:sz w:val="24"/>
                <w:szCs w:val="24"/>
              </w:rPr>
              <w:t>Xác nhận và giải quyết chế độ người hoạt động cách mạng hoặc hoạt động kháng chiến bị địch bắt tù đày</w:t>
            </w:r>
          </w:p>
        </w:tc>
        <w:tc>
          <w:tcPr>
            <w:tcW w:w="1798" w:type="dxa"/>
            <w:vAlign w:val="center"/>
          </w:tcPr>
          <w:p w:rsidR="002125E2" w:rsidRPr="00DA3924" w:rsidRDefault="003E42D6" w:rsidP="00C115EB">
            <w:pPr>
              <w:tabs>
                <w:tab w:val="left" w:pos="720"/>
              </w:tabs>
              <w:rPr>
                <w:bCs/>
                <w:color w:val="000000" w:themeColor="text1"/>
                <w:sz w:val="24"/>
                <w:szCs w:val="24"/>
                <w:lang w:val="vi-VN"/>
              </w:rPr>
            </w:pPr>
            <w:r w:rsidRPr="00DA3924">
              <w:rPr>
                <w:bCs/>
                <w:color w:val="000000" w:themeColor="text1"/>
                <w:sz w:val="24"/>
                <w:szCs w:val="24"/>
              </w:rPr>
              <w:t>104-109</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26</w:t>
            </w:r>
          </w:p>
        </w:tc>
        <w:tc>
          <w:tcPr>
            <w:tcW w:w="6566" w:type="dxa"/>
            <w:vAlign w:val="center"/>
          </w:tcPr>
          <w:p w:rsidR="002125E2" w:rsidRPr="00DA3924" w:rsidRDefault="002125E2" w:rsidP="002125E2">
            <w:pPr>
              <w:spacing w:before="30" w:after="30"/>
              <w:jc w:val="both"/>
              <w:rPr>
                <w:color w:val="000000" w:themeColor="text1"/>
                <w:sz w:val="24"/>
                <w:szCs w:val="24"/>
              </w:rPr>
            </w:pPr>
            <w:r w:rsidRPr="00DA3924">
              <w:rPr>
                <w:color w:val="000000" w:themeColor="text1"/>
                <w:sz w:val="24"/>
                <w:szCs w:val="24"/>
                <w:lang w:val="es-ES"/>
              </w:rPr>
              <w:t>Xác nhận và giải quyết chế độ ưu đãi đối với người hoạt động kháng chiến giải phóng dân tộc bảo vệ Tổ quốc và làm nghĩa vụ quốc tế</w:t>
            </w:r>
          </w:p>
        </w:tc>
        <w:tc>
          <w:tcPr>
            <w:tcW w:w="1798" w:type="dxa"/>
            <w:vAlign w:val="center"/>
          </w:tcPr>
          <w:p w:rsidR="002125E2" w:rsidRPr="00DA3924" w:rsidRDefault="003E42D6" w:rsidP="003E42D6">
            <w:pPr>
              <w:tabs>
                <w:tab w:val="left" w:pos="720"/>
              </w:tabs>
              <w:rPr>
                <w:bCs/>
                <w:color w:val="000000" w:themeColor="text1"/>
                <w:sz w:val="24"/>
                <w:szCs w:val="24"/>
              </w:rPr>
            </w:pPr>
            <w:r w:rsidRPr="00DA3924">
              <w:rPr>
                <w:bCs/>
                <w:color w:val="000000" w:themeColor="text1"/>
                <w:sz w:val="24"/>
                <w:szCs w:val="24"/>
              </w:rPr>
              <w:t>109-111</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27</w:t>
            </w:r>
          </w:p>
        </w:tc>
        <w:tc>
          <w:tcPr>
            <w:tcW w:w="6566" w:type="dxa"/>
            <w:vAlign w:val="center"/>
          </w:tcPr>
          <w:p w:rsidR="002125E2" w:rsidRPr="00DA3924" w:rsidRDefault="002125E2" w:rsidP="002125E2">
            <w:pPr>
              <w:spacing w:before="30" w:after="30"/>
              <w:jc w:val="both"/>
              <w:rPr>
                <w:color w:val="000000" w:themeColor="text1"/>
                <w:sz w:val="24"/>
                <w:szCs w:val="24"/>
              </w:rPr>
            </w:pPr>
            <w:r w:rsidRPr="00DA3924">
              <w:rPr>
                <w:color w:val="000000" w:themeColor="text1"/>
                <w:sz w:val="24"/>
                <w:szCs w:val="24"/>
                <w:lang w:val="vi-VN"/>
              </w:rPr>
              <w:t>Xác nhận và giải quyết chế độ ưu đãi đối với người có công giúp đỡ cách mạng</w:t>
            </w:r>
          </w:p>
        </w:tc>
        <w:tc>
          <w:tcPr>
            <w:tcW w:w="1798" w:type="dxa"/>
            <w:vAlign w:val="center"/>
          </w:tcPr>
          <w:p w:rsidR="002125E2" w:rsidRPr="00DA3924" w:rsidRDefault="003E42D6" w:rsidP="00C115EB">
            <w:pPr>
              <w:tabs>
                <w:tab w:val="left" w:pos="720"/>
              </w:tabs>
              <w:rPr>
                <w:bCs/>
                <w:color w:val="000000" w:themeColor="text1"/>
                <w:sz w:val="24"/>
                <w:szCs w:val="24"/>
                <w:lang w:val="vi-VN"/>
              </w:rPr>
            </w:pPr>
            <w:r w:rsidRPr="00DA3924">
              <w:rPr>
                <w:bCs/>
                <w:color w:val="000000" w:themeColor="text1"/>
                <w:sz w:val="24"/>
                <w:szCs w:val="24"/>
              </w:rPr>
              <w:t>111-113</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28</w:t>
            </w:r>
          </w:p>
        </w:tc>
        <w:tc>
          <w:tcPr>
            <w:tcW w:w="6566" w:type="dxa"/>
          </w:tcPr>
          <w:p w:rsidR="002125E2" w:rsidRPr="00DA3924" w:rsidRDefault="002125E2" w:rsidP="002125E2">
            <w:pPr>
              <w:spacing w:before="30" w:after="30"/>
              <w:jc w:val="both"/>
              <w:rPr>
                <w:bCs/>
                <w:color w:val="000000" w:themeColor="text1"/>
                <w:sz w:val="24"/>
                <w:szCs w:val="24"/>
              </w:rPr>
            </w:pPr>
            <w:r w:rsidRPr="00DA3924">
              <w:rPr>
                <w:color w:val="000000" w:themeColor="text1"/>
                <w:sz w:val="24"/>
                <w:szCs w:val="24"/>
                <w:lang w:val="vi-VN"/>
              </w:rPr>
              <w:t>Xác nhận và giải quyết hưởng mai táng phí, trợ cấp một lần</w:t>
            </w:r>
          </w:p>
        </w:tc>
        <w:tc>
          <w:tcPr>
            <w:tcW w:w="1798" w:type="dxa"/>
            <w:vAlign w:val="center"/>
          </w:tcPr>
          <w:p w:rsidR="002125E2" w:rsidRPr="00DA3924" w:rsidRDefault="003E42D6" w:rsidP="00C115EB">
            <w:pPr>
              <w:tabs>
                <w:tab w:val="left" w:pos="720"/>
              </w:tabs>
              <w:rPr>
                <w:bCs/>
                <w:color w:val="000000" w:themeColor="text1"/>
                <w:sz w:val="24"/>
                <w:szCs w:val="24"/>
                <w:lang w:val="vi-VN"/>
              </w:rPr>
            </w:pPr>
            <w:r w:rsidRPr="00DA3924">
              <w:rPr>
                <w:bCs/>
                <w:color w:val="000000" w:themeColor="text1"/>
                <w:sz w:val="24"/>
                <w:szCs w:val="24"/>
              </w:rPr>
              <w:t>114-117</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29</w:t>
            </w:r>
          </w:p>
        </w:tc>
        <w:tc>
          <w:tcPr>
            <w:tcW w:w="6566" w:type="dxa"/>
          </w:tcPr>
          <w:p w:rsidR="002125E2" w:rsidRPr="00DA3924" w:rsidRDefault="002125E2" w:rsidP="002125E2">
            <w:pPr>
              <w:spacing w:before="30" w:after="30"/>
              <w:jc w:val="both"/>
              <w:rPr>
                <w:bCs/>
                <w:color w:val="000000" w:themeColor="text1"/>
                <w:sz w:val="24"/>
                <w:szCs w:val="24"/>
              </w:rPr>
            </w:pPr>
            <w:r w:rsidRPr="00DA3924">
              <w:rPr>
                <w:color w:val="000000" w:themeColor="text1"/>
                <w:sz w:val="24"/>
                <w:szCs w:val="24"/>
              </w:rPr>
              <w:t>Xác nhận, giải quyết trợ cấp tiền tuất hàng tháng khi người có công cách mạng từ trần</w:t>
            </w:r>
          </w:p>
        </w:tc>
        <w:tc>
          <w:tcPr>
            <w:tcW w:w="1798" w:type="dxa"/>
            <w:vAlign w:val="center"/>
          </w:tcPr>
          <w:p w:rsidR="002125E2" w:rsidRPr="00DA3924" w:rsidRDefault="003E42D6" w:rsidP="00C115EB">
            <w:pPr>
              <w:tabs>
                <w:tab w:val="left" w:pos="720"/>
              </w:tabs>
              <w:rPr>
                <w:bCs/>
                <w:color w:val="000000" w:themeColor="text1"/>
                <w:sz w:val="24"/>
                <w:szCs w:val="24"/>
                <w:lang w:val="vi-VN"/>
              </w:rPr>
            </w:pPr>
            <w:r w:rsidRPr="00DA3924">
              <w:rPr>
                <w:bCs/>
                <w:color w:val="000000" w:themeColor="text1"/>
                <w:sz w:val="24"/>
                <w:szCs w:val="24"/>
              </w:rPr>
              <w:t>117-120</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30</w:t>
            </w:r>
          </w:p>
        </w:tc>
        <w:tc>
          <w:tcPr>
            <w:tcW w:w="6566" w:type="dxa"/>
          </w:tcPr>
          <w:p w:rsidR="002125E2" w:rsidRPr="00DA3924" w:rsidRDefault="002125E2" w:rsidP="002125E2">
            <w:pPr>
              <w:spacing w:before="30" w:after="30"/>
              <w:jc w:val="both"/>
              <w:rPr>
                <w:bCs/>
                <w:color w:val="000000" w:themeColor="text1"/>
                <w:sz w:val="24"/>
                <w:szCs w:val="24"/>
              </w:rPr>
            </w:pPr>
            <w:r w:rsidRPr="00DA3924">
              <w:rPr>
                <w:color w:val="000000" w:themeColor="text1"/>
                <w:sz w:val="24"/>
                <w:szCs w:val="24"/>
              </w:rPr>
              <w:t>Xác nhận và mua bảo hiểm y tế</w:t>
            </w:r>
          </w:p>
        </w:tc>
        <w:tc>
          <w:tcPr>
            <w:tcW w:w="1798" w:type="dxa"/>
            <w:vAlign w:val="center"/>
          </w:tcPr>
          <w:p w:rsidR="002125E2" w:rsidRPr="00DA3924" w:rsidRDefault="003E42D6" w:rsidP="00C115EB">
            <w:pPr>
              <w:tabs>
                <w:tab w:val="left" w:pos="720"/>
              </w:tabs>
              <w:rPr>
                <w:bCs/>
                <w:color w:val="000000" w:themeColor="text1"/>
                <w:sz w:val="24"/>
                <w:szCs w:val="24"/>
                <w:lang w:val="vi-VN"/>
              </w:rPr>
            </w:pPr>
            <w:r w:rsidRPr="00DA3924">
              <w:rPr>
                <w:bCs/>
                <w:color w:val="000000" w:themeColor="text1"/>
                <w:sz w:val="24"/>
                <w:szCs w:val="24"/>
              </w:rPr>
              <w:t>121-124</w:t>
            </w:r>
          </w:p>
        </w:tc>
      </w:tr>
      <w:tr w:rsidR="00B77068" w:rsidRPr="00B77068" w:rsidTr="000E45C5">
        <w:trPr>
          <w:trHeight w:val="359"/>
        </w:trPr>
        <w:tc>
          <w:tcPr>
            <w:tcW w:w="992" w:type="dxa"/>
          </w:tcPr>
          <w:p w:rsidR="002125E2" w:rsidRPr="00B77068" w:rsidRDefault="002125E2" w:rsidP="002125E2">
            <w:pPr>
              <w:widowControl w:val="0"/>
              <w:tabs>
                <w:tab w:val="left" w:pos="709"/>
              </w:tabs>
              <w:spacing w:before="30" w:after="30"/>
              <w:jc w:val="both"/>
              <w:rPr>
                <w:color w:val="000000" w:themeColor="text1"/>
                <w:sz w:val="24"/>
                <w:szCs w:val="24"/>
              </w:rPr>
            </w:pPr>
            <w:r w:rsidRPr="00B77068">
              <w:rPr>
                <w:color w:val="000000" w:themeColor="text1"/>
                <w:sz w:val="24"/>
                <w:szCs w:val="24"/>
              </w:rPr>
              <w:t>31</w:t>
            </w:r>
          </w:p>
        </w:tc>
        <w:tc>
          <w:tcPr>
            <w:tcW w:w="6566" w:type="dxa"/>
          </w:tcPr>
          <w:p w:rsidR="002125E2" w:rsidRPr="00DA3924" w:rsidRDefault="002125E2" w:rsidP="002125E2">
            <w:pPr>
              <w:spacing w:before="30" w:after="30"/>
              <w:jc w:val="both"/>
              <w:rPr>
                <w:color w:val="000000" w:themeColor="text1"/>
                <w:sz w:val="24"/>
                <w:szCs w:val="24"/>
              </w:rPr>
            </w:pPr>
            <w:r w:rsidRPr="00DA3924">
              <w:rPr>
                <w:color w:val="000000" w:themeColor="text1"/>
                <w:sz w:val="24"/>
                <w:szCs w:val="24"/>
              </w:rPr>
              <w:t>Xác nhận đổi hoặc cấp lại Bằng Tổ quốc ghi công</w:t>
            </w:r>
          </w:p>
        </w:tc>
        <w:tc>
          <w:tcPr>
            <w:tcW w:w="1798" w:type="dxa"/>
            <w:vAlign w:val="center"/>
          </w:tcPr>
          <w:p w:rsidR="002125E2" w:rsidRPr="00DA3924" w:rsidRDefault="003E42D6" w:rsidP="00C115EB">
            <w:pPr>
              <w:tabs>
                <w:tab w:val="left" w:pos="720"/>
              </w:tabs>
              <w:rPr>
                <w:bCs/>
                <w:color w:val="000000" w:themeColor="text1"/>
                <w:sz w:val="24"/>
                <w:szCs w:val="24"/>
                <w:lang w:val="vi-VN"/>
              </w:rPr>
            </w:pPr>
            <w:r w:rsidRPr="00DA3924">
              <w:rPr>
                <w:bCs/>
                <w:color w:val="000000" w:themeColor="text1"/>
                <w:sz w:val="24"/>
                <w:szCs w:val="24"/>
              </w:rPr>
              <w:t>124-126</w:t>
            </w:r>
          </w:p>
        </w:tc>
      </w:tr>
      <w:tr w:rsidR="00CA1304" w:rsidRPr="00B77068" w:rsidTr="000E45C5">
        <w:trPr>
          <w:trHeight w:val="359"/>
        </w:trPr>
        <w:tc>
          <w:tcPr>
            <w:tcW w:w="992" w:type="dxa"/>
          </w:tcPr>
          <w:p w:rsidR="00CA1304" w:rsidRPr="00B77068" w:rsidRDefault="00CA1304" w:rsidP="002125E2">
            <w:pPr>
              <w:widowControl w:val="0"/>
              <w:tabs>
                <w:tab w:val="left" w:pos="709"/>
              </w:tabs>
              <w:spacing w:before="30" w:after="30"/>
              <w:jc w:val="both"/>
              <w:rPr>
                <w:color w:val="000000" w:themeColor="text1"/>
                <w:sz w:val="24"/>
                <w:szCs w:val="24"/>
              </w:rPr>
            </w:pPr>
            <w:r>
              <w:rPr>
                <w:color w:val="000000" w:themeColor="text1"/>
                <w:sz w:val="24"/>
                <w:szCs w:val="24"/>
              </w:rPr>
              <w:t>32</w:t>
            </w:r>
          </w:p>
        </w:tc>
        <w:tc>
          <w:tcPr>
            <w:tcW w:w="6566" w:type="dxa"/>
          </w:tcPr>
          <w:p w:rsidR="00CA1304" w:rsidRPr="00DA3924" w:rsidRDefault="00CA1304" w:rsidP="002125E2">
            <w:pPr>
              <w:spacing w:before="30" w:after="30"/>
              <w:jc w:val="both"/>
              <w:rPr>
                <w:color w:val="000000" w:themeColor="text1"/>
                <w:sz w:val="24"/>
                <w:szCs w:val="24"/>
              </w:rPr>
            </w:pPr>
            <w:r w:rsidRPr="00DA3924">
              <w:rPr>
                <w:color w:val="000000" w:themeColor="text1"/>
                <w:sz w:val="24"/>
                <w:szCs w:val="24"/>
              </w:rPr>
              <w:t>Thực hiện chế độ trợ cấp 1 lần đối với thân nhân người có công hoạt động kháng chiến được tặng huân chương, huy chương chết trước ngày 01 tháng 01 năm 1995 mà chưa được hưởng chế dộ ưu đãi</w:t>
            </w:r>
          </w:p>
        </w:tc>
        <w:tc>
          <w:tcPr>
            <w:tcW w:w="1798" w:type="dxa"/>
            <w:vAlign w:val="center"/>
          </w:tcPr>
          <w:p w:rsidR="00CA1304" w:rsidRPr="00DA3924" w:rsidRDefault="00207249" w:rsidP="00C115EB">
            <w:pPr>
              <w:tabs>
                <w:tab w:val="left" w:pos="720"/>
              </w:tabs>
              <w:rPr>
                <w:bCs/>
                <w:color w:val="000000" w:themeColor="text1"/>
                <w:sz w:val="24"/>
                <w:szCs w:val="24"/>
              </w:rPr>
            </w:pPr>
            <w:r w:rsidRPr="00DA3924">
              <w:rPr>
                <w:bCs/>
                <w:color w:val="000000" w:themeColor="text1"/>
                <w:sz w:val="24"/>
                <w:szCs w:val="24"/>
              </w:rPr>
              <w:t>127-129</w:t>
            </w:r>
          </w:p>
        </w:tc>
      </w:tr>
      <w:tr w:rsidR="00CA1304" w:rsidRPr="00B77068" w:rsidTr="000E45C5">
        <w:trPr>
          <w:trHeight w:val="359"/>
        </w:trPr>
        <w:tc>
          <w:tcPr>
            <w:tcW w:w="992" w:type="dxa"/>
          </w:tcPr>
          <w:p w:rsidR="00CA1304" w:rsidRDefault="00CA1304" w:rsidP="002125E2">
            <w:pPr>
              <w:widowControl w:val="0"/>
              <w:tabs>
                <w:tab w:val="left" w:pos="709"/>
              </w:tabs>
              <w:spacing w:before="30" w:after="30"/>
              <w:jc w:val="both"/>
              <w:rPr>
                <w:color w:val="000000" w:themeColor="text1"/>
                <w:sz w:val="24"/>
                <w:szCs w:val="24"/>
              </w:rPr>
            </w:pPr>
            <w:r>
              <w:rPr>
                <w:color w:val="000000" w:themeColor="text1"/>
                <w:sz w:val="24"/>
                <w:szCs w:val="24"/>
              </w:rPr>
              <w:t>33</w:t>
            </w:r>
          </w:p>
        </w:tc>
        <w:tc>
          <w:tcPr>
            <w:tcW w:w="6566" w:type="dxa"/>
          </w:tcPr>
          <w:p w:rsidR="00CA1304" w:rsidRPr="00DA3924" w:rsidRDefault="00CA1304" w:rsidP="002125E2">
            <w:pPr>
              <w:spacing w:before="30" w:after="30"/>
              <w:jc w:val="both"/>
              <w:rPr>
                <w:color w:val="000000" w:themeColor="text1"/>
                <w:sz w:val="24"/>
                <w:szCs w:val="24"/>
              </w:rPr>
            </w:pPr>
            <w:r w:rsidRPr="00DA3924">
              <w:rPr>
                <w:color w:val="000000" w:themeColor="text1"/>
                <w:sz w:val="24"/>
                <w:szCs w:val="24"/>
              </w:rPr>
              <w:t>Trợ cấp 1 lần đối với người có thành tích tham gia kháng chiến được tặng bằng khen của Thủ tướng Chính phủ, Bằng khen của Bộ trưởng, Thủ trưởng cơ quan ngang Bộ; Bằng khen của Chủ tịch UBND cấp tỉnh</w:t>
            </w:r>
          </w:p>
        </w:tc>
        <w:tc>
          <w:tcPr>
            <w:tcW w:w="1798" w:type="dxa"/>
            <w:vAlign w:val="center"/>
          </w:tcPr>
          <w:p w:rsidR="00CA1304" w:rsidRPr="00DA3924" w:rsidRDefault="00207249" w:rsidP="00C115EB">
            <w:pPr>
              <w:tabs>
                <w:tab w:val="left" w:pos="720"/>
              </w:tabs>
              <w:rPr>
                <w:bCs/>
                <w:color w:val="000000" w:themeColor="text1"/>
                <w:sz w:val="24"/>
                <w:szCs w:val="24"/>
              </w:rPr>
            </w:pPr>
            <w:r w:rsidRPr="00DA3924">
              <w:rPr>
                <w:bCs/>
                <w:color w:val="000000" w:themeColor="text1"/>
                <w:sz w:val="24"/>
                <w:szCs w:val="24"/>
              </w:rPr>
              <w:t>130-131</w:t>
            </w:r>
          </w:p>
        </w:tc>
      </w:tr>
      <w:tr w:rsidR="00834FCB" w:rsidRPr="00B77068" w:rsidTr="000E45C5">
        <w:trPr>
          <w:trHeight w:val="359"/>
        </w:trPr>
        <w:tc>
          <w:tcPr>
            <w:tcW w:w="992" w:type="dxa"/>
          </w:tcPr>
          <w:p w:rsidR="00834FCB" w:rsidRPr="00834FCB" w:rsidRDefault="00834FCB" w:rsidP="002125E2">
            <w:pPr>
              <w:widowControl w:val="0"/>
              <w:tabs>
                <w:tab w:val="left" w:pos="709"/>
              </w:tabs>
              <w:spacing w:before="30" w:after="30"/>
              <w:jc w:val="both"/>
              <w:rPr>
                <w:color w:val="000000" w:themeColor="text1"/>
                <w:sz w:val="24"/>
                <w:szCs w:val="24"/>
              </w:rPr>
            </w:pPr>
            <w:r w:rsidRPr="00834FCB">
              <w:rPr>
                <w:color w:val="000000" w:themeColor="text1"/>
                <w:sz w:val="24"/>
                <w:szCs w:val="24"/>
              </w:rPr>
              <w:t>34</w:t>
            </w:r>
          </w:p>
        </w:tc>
        <w:tc>
          <w:tcPr>
            <w:tcW w:w="6566" w:type="dxa"/>
          </w:tcPr>
          <w:p w:rsidR="00834FCB" w:rsidRPr="00DA3924" w:rsidRDefault="00834FCB" w:rsidP="002125E2">
            <w:pPr>
              <w:spacing w:before="30" w:after="30"/>
              <w:jc w:val="both"/>
              <w:rPr>
                <w:color w:val="000000" w:themeColor="text1"/>
                <w:sz w:val="24"/>
                <w:szCs w:val="24"/>
                <w:lang w:val="vi-VN"/>
              </w:rPr>
            </w:pPr>
            <w:r w:rsidRPr="00DA3924">
              <w:rPr>
                <w:color w:val="000000" w:themeColor="text1"/>
                <w:sz w:val="24"/>
                <w:szCs w:val="24"/>
              </w:rPr>
              <w:t>Thăm</w:t>
            </w:r>
            <w:r w:rsidRPr="00DA3924">
              <w:rPr>
                <w:color w:val="000000" w:themeColor="text1"/>
                <w:sz w:val="24"/>
                <w:szCs w:val="24"/>
                <w:lang w:val="vi-VN"/>
              </w:rPr>
              <w:t xml:space="preserve"> viếng mộ liệt sĩ</w:t>
            </w:r>
          </w:p>
        </w:tc>
        <w:tc>
          <w:tcPr>
            <w:tcW w:w="1798" w:type="dxa"/>
            <w:vAlign w:val="center"/>
          </w:tcPr>
          <w:p w:rsidR="00834FCB" w:rsidRPr="00DA3924" w:rsidRDefault="00DA3924" w:rsidP="00C115EB">
            <w:pPr>
              <w:tabs>
                <w:tab w:val="left" w:pos="720"/>
              </w:tabs>
              <w:rPr>
                <w:bCs/>
                <w:color w:val="000000" w:themeColor="text1"/>
                <w:sz w:val="24"/>
                <w:szCs w:val="24"/>
                <w:lang w:val="vi-VN"/>
              </w:rPr>
            </w:pPr>
            <w:r w:rsidRPr="00DA3924">
              <w:rPr>
                <w:bCs/>
                <w:color w:val="000000" w:themeColor="text1"/>
                <w:sz w:val="24"/>
                <w:szCs w:val="24"/>
              </w:rPr>
              <w:t>132</w:t>
            </w:r>
            <w:r w:rsidRPr="00DA3924">
              <w:rPr>
                <w:bCs/>
                <w:color w:val="000000" w:themeColor="text1"/>
                <w:sz w:val="24"/>
                <w:szCs w:val="24"/>
                <w:lang w:val="vi-VN"/>
              </w:rPr>
              <w:t>-135</w:t>
            </w:r>
          </w:p>
        </w:tc>
      </w:tr>
      <w:tr w:rsidR="00B77068" w:rsidRPr="00B77068" w:rsidTr="005548FF">
        <w:trPr>
          <w:trHeight w:val="359"/>
        </w:trPr>
        <w:tc>
          <w:tcPr>
            <w:tcW w:w="7558" w:type="dxa"/>
            <w:gridSpan w:val="2"/>
          </w:tcPr>
          <w:p w:rsidR="00B77068" w:rsidRPr="00B77068" w:rsidRDefault="00B77068" w:rsidP="008355C7">
            <w:pPr>
              <w:autoSpaceDE w:val="0"/>
              <w:autoSpaceDN w:val="0"/>
              <w:adjustRightInd w:val="0"/>
              <w:spacing w:before="30" w:after="30"/>
              <w:jc w:val="both"/>
              <w:rPr>
                <w:b/>
                <w:bCs/>
                <w:color w:val="000000" w:themeColor="text1"/>
                <w:sz w:val="24"/>
                <w:szCs w:val="24"/>
                <w:shd w:val="clear" w:color="auto" w:fill="FFFFFF"/>
              </w:rPr>
            </w:pPr>
            <w:r w:rsidRPr="00B77068">
              <w:rPr>
                <w:b/>
                <w:bCs/>
                <w:color w:val="000000" w:themeColor="text1"/>
                <w:sz w:val="24"/>
                <w:szCs w:val="24"/>
                <w:shd w:val="clear" w:color="auto" w:fill="FFFFFF"/>
              </w:rPr>
              <w:t xml:space="preserve">Tổng cộng: </w:t>
            </w:r>
            <w:r w:rsidR="00834FCB">
              <w:rPr>
                <w:b/>
                <w:bCs/>
                <w:color w:val="000000" w:themeColor="text1"/>
                <w:sz w:val="24"/>
                <w:szCs w:val="24"/>
                <w:shd w:val="clear" w:color="auto" w:fill="FFFFFF"/>
              </w:rPr>
              <w:t>34</w:t>
            </w:r>
            <w:r w:rsidR="00834FCB">
              <w:rPr>
                <w:b/>
                <w:bCs/>
                <w:color w:val="000000" w:themeColor="text1"/>
                <w:sz w:val="24"/>
                <w:szCs w:val="24"/>
                <w:shd w:val="clear" w:color="auto" w:fill="FFFFFF"/>
                <w:lang w:val="vi-VN"/>
              </w:rPr>
              <w:t xml:space="preserve"> </w:t>
            </w:r>
            <w:r w:rsidRPr="00B77068">
              <w:rPr>
                <w:b/>
                <w:bCs/>
                <w:color w:val="000000" w:themeColor="text1"/>
                <w:sz w:val="24"/>
                <w:szCs w:val="24"/>
                <w:shd w:val="clear" w:color="auto" w:fill="FFFFFF"/>
              </w:rPr>
              <w:t>T</w:t>
            </w:r>
            <w:r w:rsidR="008355C7">
              <w:rPr>
                <w:b/>
                <w:bCs/>
                <w:color w:val="000000" w:themeColor="text1"/>
                <w:sz w:val="24"/>
                <w:szCs w:val="24"/>
                <w:shd w:val="clear" w:color="auto" w:fill="FFFFFF"/>
              </w:rPr>
              <w:t>T</w:t>
            </w:r>
            <w:r w:rsidRPr="00B77068">
              <w:rPr>
                <w:b/>
                <w:bCs/>
                <w:color w:val="000000" w:themeColor="text1"/>
                <w:sz w:val="24"/>
                <w:szCs w:val="24"/>
                <w:shd w:val="clear" w:color="auto" w:fill="FFFFFF"/>
              </w:rPr>
              <w:t>HC</w:t>
            </w:r>
          </w:p>
        </w:tc>
        <w:tc>
          <w:tcPr>
            <w:tcW w:w="1798" w:type="dxa"/>
            <w:vAlign w:val="center"/>
          </w:tcPr>
          <w:p w:rsidR="00B77068" w:rsidRPr="00B77068" w:rsidRDefault="00B77068" w:rsidP="00C115EB">
            <w:pPr>
              <w:tabs>
                <w:tab w:val="left" w:pos="720"/>
              </w:tabs>
              <w:rPr>
                <w:bCs/>
                <w:color w:val="000000" w:themeColor="text1"/>
                <w:szCs w:val="28"/>
              </w:rPr>
            </w:pPr>
          </w:p>
        </w:tc>
      </w:tr>
    </w:tbl>
    <w:p w:rsidR="00FF18CE" w:rsidRPr="00B77068" w:rsidRDefault="00FF18CE" w:rsidP="002125E2">
      <w:pPr>
        <w:jc w:val="both"/>
        <w:rPr>
          <w:color w:val="000000" w:themeColor="text1"/>
        </w:rPr>
      </w:pPr>
    </w:p>
    <w:sectPr w:rsidR="00FF18CE" w:rsidRPr="00B77068" w:rsidSect="00FC7BC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CE"/>
    <w:rsid w:val="000B7E6F"/>
    <w:rsid w:val="00207249"/>
    <w:rsid w:val="002125E2"/>
    <w:rsid w:val="002D64FC"/>
    <w:rsid w:val="002F0C67"/>
    <w:rsid w:val="003437E6"/>
    <w:rsid w:val="00391F72"/>
    <w:rsid w:val="003B6583"/>
    <w:rsid w:val="003E42D6"/>
    <w:rsid w:val="005E42BD"/>
    <w:rsid w:val="00684EC6"/>
    <w:rsid w:val="008152F2"/>
    <w:rsid w:val="00834FCB"/>
    <w:rsid w:val="008355C7"/>
    <w:rsid w:val="00840299"/>
    <w:rsid w:val="00AC7BAF"/>
    <w:rsid w:val="00B77068"/>
    <w:rsid w:val="00C115EB"/>
    <w:rsid w:val="00C61FE5"/>
    <w:rsid w:val="00CA1304"/>
    <w:rsid w:val="00DA3924"/>
    <w:rsid w:val="00E75818"/>
    <w:rsid w:val="00EA71CB"/>
    <w:rsid w:val="00F23BA0"/>
    <w:rsid w:val="00FC7BC8"/>
    <w:rsid w:val="00FF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CE"/>
    <w:pPr>
      <w:spacing w:before="120" w:after="120" w:line="240" w:lineRule="auto"/>
      <w:jc w:val="center"/>
    </w:pPr>
    <w:rPr>
      <w:rFonts w:eastAsia="Calibri" w:cs="Times New Roman"/>
    </w:rPr>
  </w:style>
  <w:style w:type="paragraph" w:styleId="Heading4">
    <w:name w:val="heading 4"/>
    <w:aliases w:val="CHUONG"/>
    <w:basedOn w:val="Normal"/>
    <w:next w:val="Normal"/>
    <w:link w:val="Heading4Char"/>
    <w:uiPriority w:val="9"/>
    <w:unhideWhenUsed/>
    <w:qFormat/>
    <w:rsid w:val="00FF18CE"/>
    <w:pPr>
      <w:keepNext/>
      <w:keepLines/>
      <w:spacing w:before="40" w:after="0" w:line="259" w:lineRule="auto"/>
      <w:jc w:val="left"/>
      <w:outlineLvl w:val="3"/>
    </w:pPr>
    <w:rPr>
      <w:rFonts w:eastAsiaTheme="majorEastAsia" w:cstheme="majorBidi"/>
      <w:iCs/>
      <w:color w:val="FF000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CHUONG Char"/>
    <w:basedOn w:val="DefaultParagraphFont"/>
    <w:link w:val="Heading4"/>
    <w:uiPriority w:val="9"/>
    <w:rsid w:val="00FF18CE"/>
    <w:rPr>
      <w:rFonts w:eastAsiaTheme="majorEastAsia" w:cstheme="majorBidi"/>
      <w:iCs/>
      <w:color w:val="FF0000"/>
      <w:lang w:val="vi-VN"/>
    </w:rPr>
  </w:style>
  <w:style w:type="paragraph" w:styleId="ListParagraph">
    <w:name w:val="List Paragraph"/>
    <w:basedOn w:val="Normal"/>
    <w:uiPriority w:val="99"/>
    <w:qFormat/>
    <w:rsid w:val="00FF18CE"/>
    <w:pPr>
      <w:spacing w:before="0" w:after="0"/>
      <w:ind w:left="720"/>
      <w:contextualSpacing/>
      <w:jc w:val="left"/>
    </w:pPr>
    <w:rPr>
      <w:rFonts w:eastAsia="Times New Roman"/>
      <w:sz w:val="24"/>
      <w:szCs w:val="24"/>
    </w:rPr>
  </w:style>
  <w:style w:type="character" w:customStyle="1" w:styleId="newssubject1">
    <w:name w:val="newssubject1"/>
    <w:rsid w:val="002125E2"/>
    <w:rPr>
      <w:rFonts w:ascii="Arial" w:hAnsi="Arial" w:cs="Arial" w:hint="default"/>
      <w:b/>
      <w:bCs/>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CE"/>
    <w:pPr>
      <w:spacing w:before="120" w:after="120" w:line="240" w:lineRule="auto"/>
      <w:jc w:val="center"/>
    </w:pPr>
    <w:rPr>
      <w:rFonts w:eastAsia="Calibri" w:cs="Times New Roman"/>
    </w:rPr>
  </w:style>
  <w:style w:type="paragraph" w:styleId="Heading4">
    <w:name w:val="heading 4"/>
    <w:aliases w:val="CHUONG"/>
    <w:basedOn w:val="Normal"/>
    <w:next w:val="Normal"/>
    <w:link w:val="Heading4Char"/>
    <w:uiPriority w:val="9"/>
    <w:unhideWhenUsed/>
    <w:qFormat/>
    <w:rsid w:val="00FF18CE"/>
    <w:pPr>
      <w:keepNext/>
      <w:keepLines/>
      <w:spacing w:before="40" w:after="0" w:line="259" w:lineRule="auto"/>
      <w:jc w:val="left"/>
      <w:outlineLvl w:val="3"/>
    </w:pPr>
    <w:rPr>
      <w:rFonts w:eastAsiaTheme="majorEastAsia" w:cstheme="majorBidi"/>
      <w:iCs/>
      <w:color w:val="FF000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CHUONG Char"/>
    <w:basedOn w:val="DefaultParagraphFont"/>
    <w:link w:val="Heading4"/>
    <w:uiPriority w:val="9"/>
    <w:rsid w:val="00FF18CE"/>
    <w:rPr>
      <w:rFonts w:eastAsiaTheme="majorEastAsia" w:cstheme="majorBidi"/>
      <w:iCs/>
      <w:color w:val="FF0000"/>
      <w:lang w:val="vi-VN"/>
    </w:rPr>
  </w:style>
  <w:style w:type="paragraph" w:styleId="ListParagraph">
    <w:name w:val="List Paragraph"/>
    <w:basedOn w:val="Normal"/>
    <w:uiPriority w:val="99"/>
    <w:qFormat/>
    <w:rsid w:val="00FF18CE"/>
    <w:pPr>
      <w:spacing w:before="0" w:after="0"/>
      <w:ind w:left="720"/>
      <w:contextualSpacing/>
      <w:jc w:val="left"/>
    </w:pPr>
    <w:rPr>
      <w:rFonts w:eastAsia="Times New Roman"/>
      <w:sz w:val="24"/>
      <w:szCs w:val="24"/>
    </w:rPr>
  </w:style>
  <w:style w:type="character" w:customStyle="1" w:styleId="newssubject1">
    <w:name w:val="newssubject1"/>
    <w:rsid w:val="002125E2"/>
    <w:rPr>
      <w:rFonts w:ascii="Arial" w:hAnsi="Arial" w:cs="Arial" w:hint="default"/>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0FEB6-7749-418D-83C8-A4A6853F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Admin</cp:lastModifiedBy>
  <cp:revision>10</cp:revision>
  <dcterms:created xsi:type="dcterms:W3CDTF">2022-04-18T06:51:00Z</dcterms:created>
  <dcterms:modified xsi:type="dcterms:W3CDTF">2022-08-02T09:56:00Z</dcterms:modified>
</cp:coreProperties>
</file>