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25" w:rsidRPr="007E771C" w:rsidRDefault="00855418" w:rsidP="004417FB">
      <w:pPr>
        <w:spacing w:before="30" w:after="30"/>
        <w:ind w:firstLine="0"/>
        <w:jc w:val="center"/>
        <w:rPr>
          <w:rFonts w:cs="Times New Roman"/>
          <w:b/>
          <w:szCs w:val="28"/>
        </w:rPr>
      </w:pPr>
      <w:r w:rsidRPr="007E771C">
        <w:rPr>
          <w:rFonts w:cs="Times New Roman"/>
          <w:b/>
          <w:szCs w:val="28"/>
        </w:rPr>
        <w:t xml:space="preserve">DANH MỤC THỦ TỤC HÀNH CHÍNH </w:t>
      </w:r>
    </w:p>
    <w:p w:rsidR="0023737C" w:rsidRPr="007E771C" w:rsidRDefault="00E823B9" w:rsidP="004417FB">
      <w:pPr>
        <w:spacing w:before="30" w:after="30"/>
        <w:ind w:firstLine="0"/>
        <w:jc w:val="center"/>
        <w:rPr>
          <w:rFonts w:cs="Times New Roman"/>
          <w:b/>
          <w:szCs w:val="28"/>
        </w:rPr>
      </w:pPr>
      <w:r w:rsidRPr="007E771C">
        <w:rPr>
          <w:rFonts w:cs="Times New Roman"/>
          <w:b/>
          <w:szCs w:val="28"/>
        </w:rPr>
        <w:t xml:space="preserve">LĨNH VỰC </w:t>
      </w:r>
      <w:r w:rsidR="00BB7C5E" w:rsidRPr="007E771C">
        <w:rPr>
          <w:rFonts w:cs="Times New Roman"/>
          <w:b/>
          <w:szCs w:val="28"/>
        </w:rPr>
        <w:t>HÒA GIẢI CƠ SỞ</w:t>
      </w:r>
    </w:p>
    <w:p w:rsidR="00922C25" w:rsidRPr="007E771C" w:rsidRDefault="00922C25" w:rsidP="004417FB">
      <w:pPr>
        <w:spacing w:before="30" w:after="30"/>
        <w:ind w:firstLine="0"/>
        <w:jc w:val="center"/>
        <w:rPr>
          <w:rFonts w:cs="Times New Roman"/>
          <w:b/>
          <w:szCs w:val="28"/>
        </w:rPr>
      </w:pPr>
    </w:p>
    <w:p w:rsidR="00855418" w:rsidRPr="007E771C" w:rsidRDefault="00D7733D" w:rsidP="004417FB">
      <w:pPr>
        <w:widowControl w:val="0"/>
        <w:tabs>
          <w:tab w:val="left" w:pos="709"/>
        </w:tabs>
        <w:spacing w:before="30" w:after="30"/>
        <w:ind w:firstLine="0"/>
        <w:rPr>
          <w:rFonts w:eastAsia="Calibri" w:cs="Times New Roman"/>
          <w:b/>
          <w:szCs w:val="28"/>
        </w:rPr>
      </w:pPr>
      <w:r w:rsidRPr="007E771C">
        <w:rPr>
          <w:rFonts w:eastAsia="Calibri" w:cs="Times New Roman"/>
          <w:b/>
          <w:szCs w:val="28"/>
        </w:rPr>
        <w:tab/>
      </w:r>
    </w:p>
    <w:tbl>
      <w:tblPr>
        <w:tblStyle w:val="TableGrid"/>
        <w:tblW w:w="0" w:type="auto"/>
        <w:jc w:val="center"/>
        <w:tblLook w:val="04A0" w:firstRow="1" w:lastRow="0" w:firstColumn="1" w:lastColumn="0" w:noHBand="0" w:noVBand="1"/>
      </w:tblPr>
      <w:tblGrid>
        <w:gridCol w:w="814"/>
        <w:gridCol w:w="6710"/>
        <w:gridCol w:w="2047"/>
      </w:tblGrid>
      <w:tr w:rsidR="009039CF" w:rsidRPr="007E771C" w:rsidTr="00253E40">
        <w:trPr>
          <w:jc w:val="center"/>
        </w:trPr>
        <w:tc>
          <w:tcPr>
            <w:tcW w:w="817" w:type="dxa"/>
            <w:vAlign w:val="center"/>
          </w:tcPr>
          <w:p w:rsidR="00AF0B59" w:rsidRPr="007E771C" w:rsidRDefault="00AF0B59" w:rsidP="00253E40">
            <w:pPr>
              <w:widowControl w:val="0"/>
              <w:tabs>
                <w:tab w:val="left" w:pos="709"/>
              </w:tabs>
              <w:spacing w:before="30" w:after="30"/>
              <w:ind w:firstLine="0"/>
              <w:jc w:val="center"/>
              <w:rPr>
                <w:rFonts w:eastAsia="Calibri" w:cs="Times New Roman"/>
                <w:b/>
                <w:szCs w:val="28"/>
              </w:rPr>
            </w:pPr>
            <w:r w:rsidRPr="007E771C">
              <w:rPr>
                <w:rFonts w:eastAsia="Calibri" w:cs="Times New Roman"/>
                <w:b/>
                <w:szCs w:val="28"/>
              </w:rPr>
              <w:t>STT</w:t>
            </w:r>
          </w:p>
        </w:tc>
        <w:tc>
          <w:tcPr>
            <w:tcW w:w="6946" w:type="dxa"/>
            <w:vAlign w:val="center"/>
          </w:tcPr>
          <w:p w:rsidR="00AF0B59" w:rsidRPr="007E771C" w:rsidRDefault="00AF0B59" w:rsidP="00253E40">
            <w:pPr>
              <w:widowControl w:val="0"/>
              <w:tabs>
                <w:tab w:val="left" w:pos="709"/>
              </w:tabs>
              <w:spacing w:before="30" w:after="30"/>
              <w:ind w:firstLine="0"/>
              <w:jc w:val="center"/>
              <w:rPr>
                <w:rFonts w:eastAsia="Calibri" w:cs="Times New Roman"/>
                <w:b/>
                <w:szCs w:val="28"/>
              </w:rPr>
            </w:pPr>
            <w:r w:rsidRPr="007E771C">
              <w:rPr>
                <w:rFonts w:eastAsia="Calibri" w:cs="Times New Roman"/>
                <w:b/>
                <w:szCs w:val="28"/>
              </w:rPr>
              <w:t>Tên thủ tục hành chính</w:t>
            </w:r>
          </w:p>
        </w:tc>
        <w:tc>
          <w:tcPr>
            <w:tcW w:w="2092" w:type="dxa"/>
            <w:vAlign w:val="center"/>
          </w:tcPr>
          <w:p w:rsidR="00AF0B59" w:rsidRPr="007E771C" w:rsidRDefault="004F4AFF" w:rsidP="00253E40">
            <w:pPr>
              <w:widowControl w:val="0"/>
              <w:tabs>
                <w:tab w:val="left" w:pos="709"/>
              </w:tabs>
              <w:spacing w:before="30" w:after="30"/>
              <w:ind w:firstLine="0"/>
              <w:jc w:val="center"/>
              <w:rPr>
                <w:rFonts w:eastAsia="Calibri" w:cs="Times New Roman"/>
                <w:b/>
                <w:szCs w:val="28"/>
              </w:rPr>
            </w:pPr>
            <w:r w:rsidRPr="007E771C">
              <w:rPr>
                <w:rFonts w:eastAsia="Calibri" w:cs="Times New Roman"/>
                <w:b/>
                <w:szCs w:val="28"/>
              </w:rPr>
              <w:t>Trang</w:t>
            </w:r>
          </w:p>
        </w:tc>
      </w:tr>
      <w:tr w:rsidR="007B5F92" w:rsidRPr="007E771C" w:rsidTr="00564D23">
        <w:trPr>
          <w:jc w:val="center"/>
        </w:trPr>
        <w:tc>
          <w:tcPr>
            <w:tcW w:w="817" w:type="dxa"/>
            <w:vAlign w:val="center"/>
          </w:tcPr>
          <w:p w:rsidR="007B5F92" w:rsidRPr="007E771C" w:rsidRDefault="007B5F92" w:rsidP="00564D23">
            <w:pPr>
              <w:widowControl w:val="0"/>
              <w:tabs>
                <w:tab w:val="left" w:pos="709"/>
              </w:tabs>
              <w:spacing w:before="30" w:after="30"/>
              <w:ind w:firstLine="0"/>
              <w:jc w:val="center"/>
              <w:rPr>
                <w:rFonts w:eastAsia="Calibri" w:cs="Times New Roman"/>
                <w:szCs w:val="28"/>
              </w:rPr>
            </w:pPr>
            <w:r w:rsidRPr="007E771C">
              <w:rPr>
                <w:rFonts w:eastAsia="Calibri" w:cs="Times New Roman"/>
                <w:szCs w:val="28"/>
              </w:rPr>
              <w:t>1</w:t>
            </w:r>
          </w:p>
        </w:tc>
        <w:tc>
          <w:tcPr>
            <w:tcW w:w="6946" w:type="dxa"/>
            <w:vAlign w:val="center"/>
          </w:tcPr>
          <w:p w:rsidR="007B5F92" w:rsidRPr="007E771C" w:rsidRDefault="00A12AF4" w:rsidP="00564D23">
            <w:pPr>
              <w:tabs>
                <w:tab w:val="left" w:pos="645"/>
                <w:tab w:val="center" w:pos="4320"/>
              </w:tabs>
              <w:spacing w:before="120" w:line="276" w:lineRule="auto"/>
              <w:ind w:firstLine="0"/>
              <w:rPr>
                <w:szCs w:val="28"/>
              </w:rPr>
            </w:pPr>
            <w:r>
              <w:rPr>
                <w:bCs/>
                <w:color w:val="000000"/>
                <w:szCs w:val="28"/>
              </w:rPr>
              <w:t xml:space="preserve">Thủ tục </w:t>
            </w:r>
            <w:r w:rsidR="00BB7C5E" w:rsidRPr="007E771C">
              <w:rPr>
                <w:bCs/>
                <w:color w:val="000000"/>
                <w:szCs w:val="28"/>
              </w:rPr>
              <w:t>Thực hiện hỗ trợ khi hòa giải viên gặp tai nạn hoặc rủi ro ảnh hưởng đến sức khỏe, tính mạng trong khi thực hiện hoạt động hòa giải (cấp huyện)</w:t>
            </w:r>
          </w:p>
        </w:tc>
        <w:tc>
          <w:tcPr>
            <w:tcW w:w="2092" w:type="dxa"/>
            <w:vAlign w:val="center"/>
          </w:tcPr>
          <w:p w:rsidR="007B5F92" w:rsidRPr="007E771C" w:rsidRDefault="00564D23" w:rsidP="00564D23">
            <w:pPr>
              <w:widowControl w:val="0"/>
              <w:tabs>
                <w:tab w:val="left" w:pos="709"/>
              </w:tabs>
              <w:spacing w:before="30" w:after="30"/>
              <w:ind w:firstLine="0"/>
              <w:jc w:val="center"/>
              <w:rPr>
                <w:rFonts w:eastAsia="Calibri" w:cs="Times New Roman"/>
                <w:szCs w:val="28"/>
              </w:rPr>
            </w:pPr>
            <w:r w:rsidRPr="007E771C">
              <w:rPr>
                <w:rFonts w:eastAsia="Calibri" w:cs="Times New Roman"/>
                <w:szCs w:val="28"/>
              </w:rPr>
              <w:t>Từ</w:t>
            </w:r>
            <w:r w:rsidR="001056C0">
              <w:rPr>
                <w:rFonts w:eastAsia="Calibri" w:cs="Times New Roman"/>
                <w:szCs w:val="28"/>
              </w:rPr>
              <w:t xml:space="preserve"> trang 2</w:t>
            </w:r>
            <w:r w:rsidR="00A12AF4">
              <w:rPr>
                <w:rFonts w:eastAsia="Calibri" w:cs="Times New Roman"/>
                <w:szCs w:val="28"/>
              </w:rPr>
              <w:t xml:space="preserve"> </w:t>
            </w:r>
            <w:r w:rsidR="001056C0">
              <w:rPr>
                <w:rFonts w:eastAsia="Calibri" w:cs="Times New Roman"/>
                <w:szCs w:val="28"/>
              </w:rPr>
              <w:t>-</w:t>
            </w:r>
            <w:r w:rsidR="00A12AF4">
              <w:rPr>
                <w:rFonts w:eastAsia="Calibri" w:cs="Times New Roman"/>
                <w:szCs w:val="28"/>
              </w:rPr>
              <w:t xml:space="preserve"> </w:t>
            </w:r>
            <w:r w:rsidR="001056C0">
              <w:rPr>
                <w:rFonts w:eastAsia="Calibri" w:cs="Times New Roman"/>
                <w:szCs w:val="28"/>
              </w:rPr>
              <w:t>3</w:t>
            </w:r>
          </w:p>
        </w:tc>
      </w:tr>
    </w:tbl>
    <w:p w:rsidR="007B5F92" w:rsidRPr="007E771C" w:rsidRDefault="00665FE9" w:rsidP="00665FE9">
      <w:pPr>
        <w:tabs>
          <w:tab w:val="left" w:pos="709"/>
        </w:tabs>
        <w:spacing w:after="0"/>
        <w:ind w:firstLine="0"/>
        <w:rPr>
          <w:b/>
          <w:szCs w:val="28"/>
        </w:rPr>
      </w:pPr>
      <w:r w:rsidRPr="007E771C">
        <w:rPr>
          <w:b/>
          <w:szCs w:val="28"/>
        </w:rPr>
        <w:tab/>
      </w:r>
      <w:r w:rsidRPr="007E771C">
        <w:rPr>
          <w:b/>
          <w:szCs w:val="28"/>
        </w:rPr>
        <w:tab/>
      </w:r>
      <w:r w:rsidRPr="007E771C">
        <w:rPr>
          <w:b/>
          <w:szCs w:val="28"/>
        </w:rPr>
        <w:tab/>
      </w:r>
      <w:r w:rsidRPr="007E771C">
        <w:rPr>
          <w:b/>
          <w:szCs w:val="28"/>
        </w:rPr>
        <w:tab/>
      </w:r>
      <w:r w:rsidRPr="007E771C">
        <w:rPr>
          <w:b/>
          <w:szCs w:val="28"/>
        </w:rPr>
        <w:tab/>
      </w:r>
      <w:r w:rsidRPr="007E771C">
        <w:rPr>
          <w:b/>
          <w:szCs w:val="28"/>
        </w:rPr>
        <w:tab/>
      </w:r>
      <w:r w:rsidRPr="007E771C">
        <w:rPr>
          <w:b/>
          <w:szCs w:val="28"/>
        </w:rPr>
        <w:tab/>
      </w:r>
      <w:r w:rsidRPr="007E771C">
        <w:rPr>
          <w:b/>
          <w:szCs w:val="28"/>
        </w:rPr>
        <w:tab/>
      </w: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Pr="007E771C" w:rsidRDefault="007B5F92" w:rsidP="00665FE9">
      <w:pPr>
        <w:tabs>
          <w:tab w:val="left" w:pos="709"/>
        </w:tabs>
        <w:spacing w:after="0"/>
        <w:ind w:firstLine="0"/>
        <w:rPr>
          <w:b/>
          <w:szCs w:val="28"/>
        </w:rPr>
      </w:pPr>
    </w:p>
    <w:p w:rsidR="007B5F92" w:rsidRDefault="007B5F92" w:rsidP="00665FE9">
      <w:pPr>
        <w:tabs>
          <w:tab w:val="left" w:pos="709"/>
        </w:tabs>
        <w:spacing w:after="0"/>
        <w:ind w:firstLine="0"/>
        <w:rPr>
          <w:b/>
          <w:szCs w:val="28"/>
        </w:rPr>
      </w:pPr>
    </w:p>
    <w:p w:rsidR="00A12AF4" w:rsidRDefault="00A12AF4" w:rsidP="00665FE9">
      <w:pPr>
        <w:tabs>
          <w:tab w:val="left" w:pos="709"/>
        </w:tabs>
        <w:spacing w:after="0"/>
        <w:ind w:firstLine="0"/>
        <w:rPr>
          <w:b/>
          <w:szCs w:val="28"/>
        </w:rPr>
      </w:pPr>
    </w:p>
    <w:p w:rsidR="00A12AF4" w:rsidRDefault="00A12AF4" w:rsidP="00665FE9">
      <w:pPr>
        <w:tabs>
          <w:tab w:val="left" w:pos="709"/>
        </w:tabs>
        <w:spacing w:after="0"/>
        <w:ind w:firstLine="0"/>
        <w:rPr>
          <w:b/>
          <w:szCs w:val="28"/>
        </w:rPr>
      </w:pPr>
    </w:p>
    <w:p w:rsidR="00A12AF4" w:rsidRPr="007E771C" w:rsidRDefault="00A12AF4" w:rsidP="00665FE9">
      <w:pPr>
        <w:tabs>
          <w:tab w:val="left" w:pos="709"/>
        </w:tabs>
        <w:spacing w:after="0"/>
        <w:ind w:firstLine="0"/>
        <w:rPr>
          <w:b/>
          <w:szCs w:val="28"/>
        </w:rPr>
      </w:pPr>
    </w:p>
    <w:p w:rsidR="007E771C" w:rsidRPr="00A12AF4" w:rsidRDefault="00A12AF4" w:rsidP="00A12AF4">
      <w:pPr>
        <w:tabs>
          <w:tab w:val="left" w:pos="709"/>
        </w:tabs>
        <w:spacing w:after="0"/>
        <w:ind w:firstLine="0"/>
        <w:rPr>
          <w:b/>
          <w:szCs w:val="28"/>
        </w:rPr>
      </w:pPr>
      <w:r>
        <w:rPr>
          <w:b/>
          <w:szCs w:val="28"/>
        </w:rPr>
        <w:lastRenderedPageBreak/>
        <w:tab/>
      </w:r>
      <w:r>
        <w:rPr>
          <w:b/>
          <w:szCs w:val="28"/>
        </w:rPr>
        <w:tab/>
      </w:r>
      <w:r w:rsidR="007E771C" w:rsidRPr="007E771C">
        <w:rPr>
          <w:rFonts w:ascii="Times New Roman Bold" w:hAnsi="Times New Roman Bold"/>
          <w:b/>
          <w:bCs/>
          <w:color w:val="000000"/>
          <w:spacing w:val="-9"/>
          <w:szCs w:val="28"/>
          <w:lang w:val="vi-VN"/>
        </w:rPr>
        <w:t xml:space="preserve">Thủ tục thực hiện </w:t>
      </w:r>
      <w:r w:rsidR="007E771C" w:rsidRPr="007E771C">
        <w:rPr>
          <w:rFonts w:ascii="Times New Roman Bold" w:eastAsia="SimSun" w:hAnsi="Times New Roman Bold"/>
          <w:b/>
          <w:bCs/>
          <w:color w:val="000000"/>
          <w:spacing w:val="-9"/>
          <w:szCs w:val="28"/>
          <w:lang w:val="vi-VN"/>
        </w:rPr>
        <w:t>hỗ trợ khi hòa giải viên gặp tai nạn hoặc rủi ro ảnh hưởng đến sức khỏe, tính mạng trong khi thực hiện hoạt động hòa giải (cấp huyện</w:t>
      </w:r>
      <w:r w:rsidR="007E771C" w:rsidRPr="007E771C">
        <w:rPr>
          <w:rFonts w:eastAsia="SimSun"/>
          <w:b/>
          <w:bCs/>
          <w:color w:val="000000"/>
          <w:spacing w:val="-9"/>
          <w:szCs w:val="28"/>
          <w:lang w:val="vi-VN"/>
        </w:rPr>
        <w:t>)</w:t>
      </w:r>
    </w:p>
    <w:p w:rsidR="007E771C" w:rsidRPr="007E771C" w:rsidRDefault="00A12AF4" w:rsidP="007E771C">
      <w:pPr>
        <w:rPr>
          <w:rStyle w:val="apple-style-span"/>
          <w:szCs w:val="28"/>
        </w:rPr>
      </w:pPr>
      <w:r>
        <w:rPr>
          <w:b/>
          <w:color w:val="000000"/>
          <w:szCs w:val="28"/>
        </w:rPr>
        <w:t xml:space="preserve">1. </w:t>
      </w:r>
      <w:r w:rsidR="007E771C" w:rsidRPr="007E771C">
        <w:rPr>
          <w:b/>
          <w:color w:val="000000"/>
          <w:szCs w:val="28"/>
          <w:lang w:val="vi-VN"/>
        </w:rPr>
        <w:t xml:space="preserve">Trình tự thực hiện: </w:t>
      </w:r>
      <w:r w:rsidR="007E771C" w:rsidRPr="007E771C">
        <w:rPr>
          <w:rStyle w:val="apple-converted-space"/>
          <w:color w:val="000000"/>
          <w:szCs w:val="28"/>
          <w:lang w:val="vi-VN"/>
        </w:rPr>
        <w:t> </w:t>
      </w:r>
    </w:p>
    <w:p w:rsidR="007E771C" w:rsidRPr="007E771C" w:rsidRDefault="007E771C" w:rsidP="007E771C">
      <w:pPr>
        <w:rPr>
          <w:color w:val="000000"/>
          <w:szCs w:val="28"/>
          <w:lang w:val="vi-VN"/>
        </w:rPr>
      </w:pPr>
      <w:r w:rsidRPr="007E771C">
        <w:rPr>
          <w:b/>
          <w:color w:val="000000"/>
          <w:szCs w:val="28"/>
        </w:rPr>
        <w:t>Bước 1.</w:t>
      </w:r>
      <w:r w:rsidRPr="007E771C">
        <w:rPr>
          <w:color w:val="000000"/>
          <w:szCs w:val="28"/>
          <w:lang w:val="vi-VN"/>
        </w:rPr>
        <w:t xml:space="preserve"> </w:t>
      </w:r>
      <w:r w:rsidRPr="007E771C">
        <w:rPr>
          <w:szCs w:val="28"/>
          <w:lang w:val="vi-VN"/>
        </w:rPr>
        <w:t>Trong trường hợp hòa giải viên gặp tai nạn hoặc rủi ro ảnh hưởng đến sức khỏe, tính mạng trong khi thực hiện hoạt động hòa giải ở cơ sở, hòa giải viên hoặc gia đình hòa giải viên bị thiệt hại về tính mạng nộp hồ sơ đề nghị hỗ trợ đến Ủy ban nhân dân cấp xã nơi đã ra quyết định công nhận hòa giải viên.</w:t>
      </w:r>
    </w:p>
    <w:p w:rsidR="007E771C" w:rsidRPr="007E771C" w:rsidRDefault="007E771C" w:rsidP="007E771C">
      <w:pPr>
        <w:rPr>
          <w:color w:val="000000"/>
          <w:szCs w:val="28"/>
          <w:lang w:val="vi-VN"/>
        </w:rPr>
      </w:pPr>
      <w:r w:rsidRPr="007E771C">
        <w:rPr>
          <w:b/>
          <w:color w:val="000000"/>
          <w:szCs w:val="28"/>
        </w:rPr>
        <w:t>Bước 2.</w:t>
      </w:r>
      <w:r w:rsidRPr="007E771C">
        <w:rPr>
          <w:color w:val="000000"/>
          <w:szCs w:val="28"/>
          <w:lang w:val="vi-VN"/>
        </w:rPr>
        <w:t xml:space="preserve"> Trong thời hạn 03 ngày làm việc, Ủy ban nhân dân cấp xã nơi đã ra quyết định công nhận hòa giải viên xem xét, có văn bản đề nghị Ủy ban nhân dân cấp huyện kèm theo hồ sơ đề nghị hỗ trợ cho hòa giải viên gặp tai nạn hoặc rủi ro ảnh hưởng đến tính mạng, sức khỏe trong khi thực hiện hoạt động hòa giải.</w:t>
      </w:r>
    </w:p>
    <w:p w:rsidR="007E771C" w:rsidRPr="007E771C" w:rsidRDefault="007E771C" w:rsidP="007E771C">
      <w:pPr>
        <w:pStyle w:val="NormalWeb"/>
        <w:spacing w:before="0" w:beforeAutospacing="0" w:after="0" w:afterAutospacing="0"/>
        <w:ind w:firstLine="720"/>
        <w:jc w:val="both"/>
        <w:rPr>
          <w:sz w:val="28"/>
          <w:szCs w:val="28"/>
          <w:lang w:val="vi-VN"/>
        </w:rPr>
      </w:pPr>
      <w:r w:rsidRPr="007E771C">
        <w:rPr>
          <w:b/>
          <w:sz w:val="28"/>
          <w:szCs w:val="28"/>
        </w:rPr>
        <w:t>Bước 3.</w:t>
      </w:r>
      <w:r w:rsidRPr="007E771C">
        <w:rPr>
          <w:sz w:val="28"/>
          <w:szCs w:val="28"/>
          <w:lang w:val="vi-VN"/>
        </w:rPr>
        <w:t xml:space="preserve"> Trong thời hạn 05 ngày làm việc, kể từ ngày nhận đủ hồ sơ hợp lệ, Chủ tịch Ủy ban nhân dân cấp huyện xem xét, ra quyết định hỗ trợ; trường hợp không hỗ trợ thì phải trả lời bằng văn bản và nêu rõ lý do. </w:t>
      </w:r>
    </w:p>
    <w:p w:rsidR="007E771C" w:rsidRPr="007E771C" w:rsidRDefault="007E771C" w:rsidP="007E771C">
      <w:pPr>
        <w:pStyle w:val="NormalWeb"/>
        <w:spacing w:before="0" w:beforeAutospacing="0" w:after="0" w:afterAutospacing="0"/>
        <w:ind w:firstLine="720"/>
        <w:jc w:val="both"/>
        <w:rPr>
          <w:sz w:val="28"/>
          <w:szCs w:val="28"/>
          <w:lang w:val="vi-VN"/>
        </w:rPr>
      </w:pPr>
      <w:r w:rsidRPr="007E771C">
        <w:rPr>
          <w:sz w:val="28"/>
          <w:szCs w:val="28"/>
          <w:lang w:val="vi-VN"/>
        </w:rPr>
        <w:t>- Chậm nhất sau 03 ngày làm việc, kể từ ngày ngày nhận được quyết định của Ủy ban nhân dân cấp huyện, Ủy ban nhân dân cấp xã thực hiện việc chi tiền hỗ trợ.</w:t>
      </w:r>
    </w:p>
    <w:p w:rsidR="001056C0" w:rsidRDefault="00A12AF4" w:rsidP="007E771C">
      <w:pPr>
        <w:rPr>
          <w:color w:val="000000"/>
          <w:szCs w:val="28"/>
          <w:lang w:val="vi-VN"/>
        </w:rPr>
      </w:pPr>
      <w:r>
        <w:rPr>
          <w:b/>
          <w:color w:val="000000"/>
          <w:szCs w:val="28"/>
        </w:rPr>
        <w:t xml:space="preserve">2. </w:t>
      </w:r>
      <w:r w:rsidR="007E771C" w:rsidRPr="007E771C">
        <w:rPr>
          <w:b/>
          <w:color w:val="000000"/>
          <w:szCs w:val="28"/>
          <w:lang w:val="vi-VN"/>
        </w:rPr>
        <w:t>Cách thức thực hiện:</w:t>
      </w:r>
      <w:r w:rsidR="007E771C" w:rsidRPr="007E771C">
        <w:rPr>
          <w:color w:val="000000"/>
          <w:szCs w:val="28"/>
          <w:lang w:val="vi-VN"/>
        </w:rPr>
        <w:t xml:space="preserve"> </w:t>
      </w:r>
    </w:p>
    <w:p w:rsidR="007E771C" w:rsidRPr="007E771C" w:rsidRDefault="007E771C" w:rsidP="007E771C">
      <w:pPr>
        <w:rPr>
          <w:color w:val="000000"/>
          <w:szCs w:val="28"/>
          <w:lang w:val="vi-VN"/>
        </w:rPr>
      </w:pPr>
      <w:r w:rsidRPr="007E771C">
        <w:rPr>
          <w:color w:val="000000"/>
          <w:szCs w:val="28"/>
          <w:lang w:val="vi-VN"/>
        </w:rPr>
        <w:t xml:space="preserve">- Hồ sơ nộp trực tiếp. </w:t>
      </w:r>
    </w:p>
    <w:p w:rsidR="007E771C" w:rsidRPr="007E771C" w:rsidRDefault="007E771C" w:rsidP="007E771C">
      <w:pPr>
        <w:rPr>
          <w:b/>
          <w:color w:val="000000"/>
          <w:szCs w:val="28"/>
          <w:lang w:val="vi-VN"/>
        </w:rPr>
      </w:pPr>
      <w:r w:rsidRPr="007E771C">
        <w:rPr>
          <w:color w:val="000000"/>
          <w:szCs w:val="28"/>
          <w:lang w:val="vi-VN"/>
        </w:rPr>
        <w:t>- Nộp qua đường bưu điện.</w:t>
      </w:r>
    </w:p>
    <w:p w:rsidR="007E771C" w:rsidRPr="007E771C" w:rsidRDefault="00A12AF4" w:rsidP="007E771C">
      <w:pPr>
        <w:rPr>
          <w:b/>
          <w:color w:val="000000"/>
          <w:szCs w:val="28"/>
        </w:rPr>
      </w:pPr>
      <w:r>
        <w:rPr>
          <w:b/>
          <w:color w:val="000000"/>
          <w:szCs w:val="28"/>
        </w:rPr>
        <w:t xml:space="preserve">3. </w:t>
      </w:r>
      <w:r w:rsidR="007E771C" w:rsidRPr="007E771C">
        <w:rPr>
          <w:b/>
          <w:color w:val="000000"/>
          <w:szCs w:val="28"/>
        </w:rPr>
        <w:t>Hồ sơ thực hiện TTHC:</w:t>
      </w:r>
    </w:p>
    <w:p w:rsidR="007E771C" w:rsidRPr="007E771C" w:rsidRDefault="007E771C" w:rsidP="007E771C">
      <w:pPr>
        <w:rPr>
          <w:color w:val="000000"/>
          <w:szCs w:val="28"/>
          <w:lang w:val="vi-VN"/>
        </w:rPr>
      </w:pPr>
      <w:r w:rsidRPr="007E771C">
        <w:rPr>
          <w:color w:val="000000"/>
          <w:szCs w:val="28"/>
          <w:lang w:val="vi-VN"/>
        </w:rPr>
        <w:t xml:space="preserve">Thành phần hồ sơ: </w:t>
      </w:r>
    </w:p>
    <w:p w:rsidR="007E771C" w:rsidRPr="007E771C" w:rsidRDefault="007E771C" w:rsidP="007E771C">
      <w:pPr>
        <w:pStyle w:val="NormalWeb"/>
        <w:spacing w:before="0" w:beforeAutospacing="0" w:after="0" w:afterAutospacing="0"/>
        <w:ind w:firstLine="720"/>
        <w:jc w:val="both"/>
        <w:rPr>
          <w:sz w:val="28"/>
          <w:szCs w:val="28"/>
          <w:lang w:val="vi-VN"/>
        </w:rPr>
      </w:pPr>
      <w:r w:rsidRPr="007E771C">
        <w:rPr>
          <w:sz w:val="28"/>
          <w:szCs w:val="28"/>
          <w:lang w:val="vi-VN"/>
        </w:rPr>
        <w:t xml:space="preserve">- 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 </w:t>
      </w:r>
    </w:p>
    <w:p w:rsidR="007E771C" w:rsidRPr="007E771C" w:rsidRDefault="007E771C" w:rsidP="007E771C">
      <w:pPr>
        <w:pStyle w:val="NormalWeb"/>
        <w:spacing w:before="0" w:beforeAutospacing="0" w:after="0" w:afterAutospacing="0"/>
        <w:ind w:firstLine="720"/>
        <w:jc w:val="both"/>
        <w:rPr>
          <w:sz w:val="28"/>
          <w:szCs w:val="28"/>
          <w:lang w:val="vi-VN"/>
        </w:rPr>
      </w:pPr>
      <w:r w:rsidRPr="007E771C">
        <w:rPr>
          <w:sz w:val="28"/>
          <w:szCs w:val="28"/>
          <w:lang w:val="vi-VN"/>
        </w:rPr>
        <w:t>- Biên bản xác nhận tình trạng của hòa giải viên bị tai nạn có xác nhận của Ủy ban nhân dân cấp xã nơi xảy ra tai nạn hoặc cơ quan công an nơi xảy ra tai nạn (bản chính hoặc bản sao có chứng thực trong trường hợp gửi qua đường bưu điện; bản phô tô và bản chính để đối chiếu trong trường hợp nộp trực tiếp);</w:t>
      </w:r>
    </w:p>
    <w:p w:rsidR="007E771C" w:rsidRPr="007E771C" w:rsidRDefault="007E771C" w:rsidP="007E771C">
      <w:pPr>
        <w:pStyle w:val="NormalWeb"/>
        <w:spacing w:before="0" w:beforeAutospacing="0" w:after="0" w:afterAutospacing="0"/>
        <w:ind w:firstLine="720"/>
        <w:jc w:val="both"/>
        <w:rPr>
          <w:sz w:val="28"/>
          <w:szCs w:val="28"/>
          <w:lang w:val="vi-VN"/>
        </w:rPr>
      </w:pPr>
      <w:r w:rsidRPr="007E771C">
        <w:rPr>
          <w:sz w:val="28"/>
          <w:szCs w:val="28"/>
          <w:lang w:val="vi-VN"/>
        </w:rPr>
        <w:t>- Giấy ra viện, hóa đơn thanh toán chi phí khám bệnh, chữa bệnh (bản chính hoặc bản sao có chứng thực trong trường hợp gửi qua đường bưu điện; bản phô tô và bản chính để đối chiếu trong trường hợp nộp trực tiếp);</w:t>
      </w:r>
    </w:p>
    <w:p w:rsidR="007E771C" w:rsidRPr="007E771C" w:rsidRDefault="007E771C" w:rsidP="007E771C">
      <w:pPr>
        <w:pStyle w:val="NormalWeb"/>
        <w:spacing w:before="0" w:beforeAutospacing="0" w:after="0" w:afterAutospacing="0"/>
        <w:ind w:firstLine="720"/>
        <w:jc w:val="both"/>
        <w:rPr>
          <w:sz w:val="28"/>
          <w:szCs w:val="28"/>
          <w:lang w:val="vi-VN"/>
        </w:rPr>
      </w:pPr>
      <w:r w:rsidRPr="007E771C">
        <w:rPr>
          <w:sz w:val="28"/>
          <w:szCs w:val="28"/>
          <w:lang w:val="vi-VN"/>
        </w:rPr>
        <w:t>-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trong trường hợp gửi qua đường bưu điện; bản phô tô và bản chính để đối chiếu trong trường hợp nộp trực tiếp), bao 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p>
    <w:p w:rsidR="007E771C" w:rsidRPr="007E771C" w:rsidRDefault="007E771C" w:rsidP="007E771C">
      <w:pPr>
        <w:pStyle w:val="NormalWeb"/>
        <w:spacing w:before="0" w:beforeAutospacing="0" w:after="0" w:afterAutospacing="0"/>
        <w:ind w:firstLine="720"/>
        <w:jc w:val="both"/>
        <w:rPr>
          <w:sz w:val="28"/>
          <w:szCs w:val="28"/>
          <w:lang w:val="vi-VN"/>
        </w:rPr>
      </w:pPr>
      <w:r w:rsidRPr="007E771C">
        <w:rPr>
          <w:sz w:val="28"/>
          <w:szCs w:val="28"/>
          <w:lang w:val="vi-VN"/>
        </w:rPr>
        <w:lastRenderedPageBreak/>
        <w:t>- Giấy chứng tử (trong trường hợp hòa giải viên bị thiệt hại về tính mạng; bản chính hoặc bản sao có chứng thực trong trường hợp gửi qua đường bưu điện; bản phô tô và bản chính để đối chiếu trong trường hợp nộp trực tiếp).</w:t>
      </w:r>
    </w:p>
    <w:p w:rsidR="007E771C" w:rsidRPr="007E771C" w:rsidRDefault="00A12AF4" w:rsidP="007E771C">
      <w:pPr>
        <w:rPr>
          <w:b/>
          <w:color w:val="000000"/>
          <w:szCs w:val="28"/>
        </w:rPr>
      </w:pPr>
      <w:r>
        <w:rPr>
          <w:b/>
          <w:color w:val="000000"/>
          <w:szCs w:val="28"/>
          <w:lang w:eastAsia="zh-CN"/>
        </w:rPr>
        <w:t xml:space="preserve">4. </w:t>
      </w:r>
      <w:r w:rsidR="007E771C" w:rsidRPr="007E771C">
        <w:rPr>
          <w:b/>
          <w:color w:val="000000"/>
          <w:szCs w:val="28"/>
          <w:lang w:val="vi-VN" w:eastAsia="zh-CN"/>
        </w:rPr>
        <w:t>Số lượng hồ sơ:</w:t>
      </w:r>
      <w:r w:rsidR="007E771C" w:rsidRPr="007E771C">
        <w:rPr>
          <w:color w:val="000000"/>
          <w:szCs w:val="28"/>
          <w:lang w:val="vi-VN" w:eastAsia="zh-CN"/>
        </w:rPr>
        <w:t xml:space="preserve"> 01 bộ</w:t>
      </w:r>
    </w:p>
    <w:p w:rsidR="007E771C" w:rsidRPr="007E771C" w:rsidRDefault="00A12AF4" w:rsidP="007E771C">
      <w:pPr>
        <w:rPr>
          <w:color w:val="000000"/>
          <w:szCs w:val="28"/>
          <w:lang w:val="vi-VN" w:eastAsia="zh-CN"/>
        </w:rPr>
      </w:pPr>
      <w:r>
        <w:rPr>
          <w:b/>
          <w:color w:val="000000"/>
          <w:szCs w:val="28"/>
          <w:lang w:eastAsia="zh-CN"/>
        </w:rPr>
        <w:t xml:space="preserve">5. </w:t>
      </w:r>
      <w:r w:rsidR="007E771C" w:rsidRPr="007E771C">
        <w:rPr>
          <w:b/>
          <w:color w:val="000000"/>
          <w:szCs w:val="28"/>
          <w:lang w:val="vi-VN" w:eastAsia="zh-CN"/>
        </w:rPr>
        <w:t>Thời hạn giải quyết hồ sơ:</w:t>
      </w:r>
      <w:r w:rsidR="007E771C" w:rsidRPr="007E771C">
        <w:rPr>
          <w:color w:val="000000"/>
          <w:szCs w:val="28"/>
          <w:lang w:val="vi-VN" w:eastAsia="zh-CN"/>
        </w:rPr>
        <w:t xml:space="preserve"> </w:t>
      </w:r>
    </w:p>
    <w:p w:rsidR="007E771C" w:rsidRPr="007E771C" w:rsidRDefault="007E771C" w:rsidP="007E771C">
      <w:pPr>
        <w:rPr>
          <w:color w:val="000000"/>
          <w:szCs w:val="28"/>
          <w:lang w:val="vi-VN" w:eastAsia="zh-CN"/>
        </w:rPr>
      </w:pPr>
      <w:r w:rsidRPr="007E771C">
        <w:rPr>
          <w:color w:val="000000"/>
          <w:szCs w:val="28"/>
          <w:lang w:val="vi-VN" w:eastAsia="zh-CN"/>
        </w:rPr>
        <w:t>- Thời hạn UBND cấp xã xem xét, đề nghị UBND cấp huyện giải quyết hồ sơ: 03 ngày làm việc, kể từ ngày nhận đủ hồ sơ hợp lệ;</w:t>
      </w:r>
    </w:p>
    <w:p w:rsidR="007E771C" w:rsidRPr="007E771C" w:rsidRDefault="007E771C" w:rsidP="007E771C">
      <w:pPr>
        <w:rPr>
          <w:color w:val="000000"/>
          <w:szCs w:val="28"/>
          <w:lang w:val="vi-VN" w:eastAsia="zh-CN"/>
        </w:rPr>
      </w:pPr>
      <w:r w:rsidRPr="007E771C">
        <w:rPr>
          <w:color w:val="000000"/>
          <w:szCs w:val="28"/>
          <w:lang w:val="vi-VN" w:eastAsia="zh-CN"/>
        </w:rPr>
        <w:t>- Thời hạn Chủ tịch UBND cấp huyện xem xét, quyết định hỗ trợ: 05 ngày làm việc, kể từ ngày nhận đủ hồ sơ hợp lệ;</w:t>
      </w:r>
    </w:p>
    <w:p w:rsidR="007E771C" w:rsidRPr="007E771C" w:rsidRDefault="007E771C" w:rsidP="007E771C">
      <w:pPr>
        <w:rPr>
          <w:color w:val="000000"/>
          <w:szCs w:val="28"/>
          <w:lang w:val="vi-VN" w:eastAsia="zh-CN"/>
        </w:rPr>
      </w:pPr>
      <w:r w:rsidRPr="007E771C">
        <w:rPr>
          <w:color w:val="000000"/>
          <w:szCs w:val="28"/>
          <w:lang w:val="vi-VN" w:eastAsia="zh-CN"/>
        </w:rPr>
        <w:t>- Thời hạn UBND cấp xã chi tiền hỗ trợ: 03 ngày làm việc, kể từ ngày nhận được Quyết định của UBND cấp huyện.</w:t>
      </w:r>
    </w:p>
    <w:p w:rsidR="001056C0" w:rsidRPr="007E771C" w:rsidRDefault="00A12AF4" w:rsidP="001056C0">
      <w:pPr>
        <w:rPr>
          <w:color w:val="000000"/>
          <w:szCs w:val="28"/>
          <w:lang w:val="vi-VN" w:eastAsia="zh-CN"/>
        </w:rPr>
      </w:pPr>
      <w:r>
        <w:rPr>
          <w:b/>
          <w:color w:val="000000"/>
          <w:szCs w:val="28"/>
          <w:lang w:eastAsia="zh-CN"/>
        </w:rPr>
        <w:t xml:space="preserve">6. </w:t>
      </w:r>
      <w:r w:rsidR="001056C0" w:rsidRPr="007E771C">
        <w:rPr>
          <w:b/>
          <w:color w:val="000000"/>
          <w:szCs w:val="28"/>
          <w:lang w:val="vi-VN" w:eastAsia="zh-CN"/>
        </w:rPr>
        <w:t>Đối tượng thực hiện thủ tục hành chính:</w:t>
      </w:r>
      <w:r w:rsidR="001056C0" w:rsidRPr="007E771C">
        <w:rPr>
          <w:color w:val="000000"/>
          <w:szCs w:val="28"/>
          <w:lang w:val="vi-VN" w:eastAsia="zh-CN"/>
        </w:rPr>
        <w:t xml:space="preserve"> Hòa giải viên hoặc gia đình hòa giải viên trong trường hợp hòa giải viên bị thiệt hại về tính mạng trong khi thực hiện hoạt động hòa giải.</w:t>
      </w:r>
    </w:p>
    <w:p w:rsidR="007E771C" w:rsidRPr="007E771C" w:rsidRDefault="00A12AF4" w:rsidP="007E771C">
      <w:pPr>
        <w:rPr>
          <w:b/>
          <w:color w:val="000000"/>
          <w:szCs w:val="28"/>
          <w:lang w:eastAsia="zh-CN"/>
        </w:rPr>
      </w:pPr>
      <w:r>
        <w:rPr>
          <w:b/>
          <w:color w:val="000000"/>
          <w:szCs w:val="28"/>
          <w:lang w:eastAsia="zh-CN"/>
        </w:rPr>
        <w:t xml:space="preserve">7. </w:t>
      </w:r>
      <w:r w:rsidR="007E771C" w:rsidRPr="007E771C">
        <w:rPr>
          <w:b/>
          <w:color w:val="000000"/>
          <w:szCs w:val="28"/>
          <w:lang w:eastAsia="zh-CN"/>
        </w:rPr>
        <w:t>Cơ quan thực hiện TTHC:</w:t>
      </w:r>
    </w:p>
    <w:p w:rsidR="007E771C" w:rsidRPr="007E771C" w:rsidRDefault="007E771C" w:rsidP="007E771C">
      <w:pPr>
        <w:rPr>
          <w:color w:val="000000"/>
          <w:szCs w:val="28"/>
          <w:lang w:eastAsia="zh-CN"/>
        </w:rPr>
      </w:pPr>
      <w:r w:rsidRPr="007E771C">
        <w:rPr>
          <w:color w:val="000000"/>
          <w:szCs w:val="28"/>
          <w:lang w:eastAsia="zh-CN"/>
        </w:rPr>
        <w:t xml:space="preserve">- </w:t>
      </w:r>
      <w:r w:rsidRPr="007E771C">
        <w:rPr>
          <w:color w:val="000000"/>
          <w:szCs w:val="28"/>
          <w:lang w:val="vi-VN" w:eastAsia="zh-CN"/>
        </w:rPr>
        <w:t>Cơ quan có thẩm quyền quyết định</w:t>
      </w:r>
      <w:r w:rsidRPr="007E771C">
        <w:rPr>
          <w:color w:val="000000"/>
          <w:szCs w:val="28"/>
          <w:lang w:eastAsia="zh-CN"/>
        </w:rPr>
        <w:t>:</w:t>
      </w:r>
      <w:r w:rsidRPr="007E771C">
        <w:rPr>
          <w:b/>
          <w:color w:val="000000"/>
          <w:szCs w:val="28"/>
          <w:lang w:val="vi-VN" w:eastAsia="zh-CN"/>
        </w:rPr>
        <w:t xml:space="preserve"> </w:t>
      </w:r>
      <w:r w:rsidRPr="007E771C">
        <w:rPr>
          <w:color w:val="000000"/>
          <w:szCs w:val="28"/>
          <w:lang w:val="vi-VN"/>
        </w:rPr>
        <w:t xml:space="preserve">Ủy ban nhân dân </w:t>
      </w:r>
      <w:r w:rsidRPr="007E771C">
        <w:rPr>
          <w:color w:val="000000"/>
          <w:szCs w:val="28"/>
        </w:rPr>
        <w:t>cấp huyện</w:t>
      </w:r>
    </w:p>
    <w:p w:rsidR="007E771C" w:rsidRPr="007E771C" w:rsidRDefault="007E771C" w:rsidP="007E771C">
      <w:pPr>
        <w:rPr>
          <w:color w:val="000000"/>
          <w:szCs w:val="28"/>
          <w:lang w:eastAsia="zh-CN"/>
        </w:rPr>
      </w:pPr>
      <w:r w:rsidRPr="007E771C">
        <w:rPr>
          <w:color w:val="000000"/>
          <w:szCs w:val="28"/>
          <w:lang w:eastAsia="zh-CN"/>
        </w:rPr>
        <w:t xml:space="preserve">- </w:t>
      </w:r>
      <w:r w:rsidRPr="007E771C">
        <w:rPr>
          <w:color w:val="000000"/>
          <w:szCs w:val="28"/>
          <w:lang w:val="vi-VN" w:eastAsia="zh-CN"/>
        </w:rPr>
        <w:t>Cơ quan trực tiếp thực hiện thủ tục hành chính:</w:t>
      </w:r>
      <w:r w:rsidRPr="007E771C">
        <w:rPr>
          <w:b/>
          <w:color w:val="000000"/>
          <w:szCs w:val="28"/>
          <w:lang w:val="vi-VN" w:eastAsia="zh-CN"/>
        </w:rPr>
        <w:t xml:space="preserve"> </w:t>
      </w:r>
      <w:r w:rsidRPr="007E771C">
        <w:rPr>
          <w:color w:val="000000"/>
          <w:szCs w:val="28"/>
          <w:lang w:val="vi-VN"/>
        </w:rPr>
        <w:t xml:space="preserve">Ủy ban nhân dân </w:t>
      </w:r>
      <w:r w:rsidRPr="007E771C">
        <w:rPr>
          <w:color w:val="000000"/>
          <w:szCs w:val="28"/>
        </w:rPr>
        <w:t>cấp huyện</w:t>
      </w:r>
    </w:p>
    <w:p w:rsidR="001056C0" w:rsidRPr="007E771C" w:rsidRDefault="00A12AF4" w:rsidP="001056C0">
      <w:pPr>
        <w:rPr>
          <w:color w:val="000000"/>
          <w:szCs w:val="28"/>
          <w:lang w:val="vi-VN" w:eastAsia="zh-CN"/>
        </w:rPr>
      </w:pPr>
      <w:r>
        <w:rPr>
          <w:b/>
          <w:color w:val="000000"/>
          <w:szCs w:val="28"/>
          <w:lang w:eastAsia="zh-CN"/>
        </w:rPr>
        <w:t xml:space="preserve">8. </w:t>
      </w:r>
      <w:r w:rsidR="001056C0" w:rsidRPr="007E771C">
        <w:rPr>
          <w:b/>
          <w:color w:val="000000"/>
          <w:szCs w:val="28"/>
          <w:lang w:val="vi-VN" w:eastAsia="zh-CN"/>
        </w:rPr>
        <w:t>Kết quả thực hiện thủ tục hành chính:</w:t>
      </w:r>
      <w:r w:rsidR="001056C0" w:rsidRPr="007E771C">
        <w:rPr>
          <w:i/>
          <w:color w:val="000000"/>
          <w:szCs w:val="28"/>
          <w:lang w:val="vi-VN" w:eastAsia="zh-CN"/>
        </w:rPr>
        <w:t xml:space="preserve"> </w:t>
      </w:r>
      <w:r w:rsidR="001056C0" w:rsidRPr="007E771C">
        <w:rPr>
          <w:color w:val="000000"/>
          <w:szCs w:val="28"/>
          <w:lang w:val="vi-VN" w:eastAsia="zh-CN"/>
        </w:rPr>
        <w:t>Quyết định hỗ trợ.</w:t>
      </w:r>
    </w:p>
    <w:p w:rsidR="001056C0" w:rsidRPr="007E771C" w:rsidRDefault="001056C0" w:rsidP="001056C0">
      <w:pPr>
        <w:rPr>
          <w:b/>
          <w:color w:val="000000"/>
          <w:szCs w:val="28"/>
          <w:lang w:val="vi-VN" w:eastAsia="zh-CN"/>
        </w:rPr>
      </w:pPr>
      <w:r w:rsidRPr="007E771C">
        <w:rPr>
          <w:b/>
          <w:color w:val="000000"/>
          <w:szCs w:val="28"/>
          <w:lang w:val="vi-VN" w:eastAsia="zh-CN"/>
        </w:rPr>
        <w:t xml:space="preserve">Lệ phí: </w:t>
      </w:r>
      <w:r w:rsidRPr="007E771C">
        <w:rPr>
          <w:color w:val="000000"/>
          <w:szCs w:val="28"/>
          <w:lang w:val="vi-VN" w:eastAsia="zh-CN"/>
        </w:rPr>
        <w:t>Không.</w:t>
      </w:r>
    </w:p>
    <w:p w:rsidR="007E771C" w:rsidRPr="007E771C" w:rsidRDefault="00A12AF4" w:rsidP="007E771C">
      <w:pPr>
        <w:rPr>
          <w:color w:val="222222"/>
          <w:szCs w:val="28"/>
          <w:lang w:val="vi-VN"/>
        </w:rPr>
      </w:pPr>
      <w:r>
        <w:rPr>
          <w:b/>
          <w:color w:val="000000"/>
          <w:szCs w:val="28"/>
          <w:lang w:eastAsia="zh-CN"/>
        </w:rPr>
        <w:t xml:space="preserve">9. </w:t>
      </w:r>
      <w:r w:rsidR="007E771C" w:rsidRPr="007E771C">
        <w:rPr>
          <w:b/>
          <w:color w:val="000000"/>
          <w:szCs w:val="28"/>
          <w:lang w:val="vi-VN" w:eastAsia="zh-CN"/>
        </w:rPr>
        <w:t>Tên mẫu đơn, mẫu tờ khai:</w:t>
      </w:r>
      <w:r w:rsidR="007E771C" w:rsidRPr="007E771C">
        <w:rPr>
          <w:color w:val="000000"/>
          <w:szCs w:val="28"/>
          <w:lang w:val="vi-VN" w:eastAsia="zh-CN"/>
        </w:rPr>
        <w:t xml:space="preserve"> </w:t>
      </w:r>
      <w:r w:rsidR="007E771C" w:rsidRPr="007E771C">
        <w:rPr>
          <w:color w:val="000000"/>
          <w:szCs w:val="28"/>
          <w:lang w:eastAsia="zh-CN"/>
        </w:rPr>
        <w:t>không</w:t>
      </w:r>
      <w:r w:rsidR="007E771C" w:rsidRPr="007E771C">
        <w:rPr>
          <w:color w:val="000000"/>
          <w:szCs w:val="28"/>
          <w:lang w:val="vi-VN"/>
        </w:rPr>
        <w:t>.</w:t>
      </w:r>
    </w:p>
    <w:p w:rsidR="007E771C" w:rsidRPr="007E771C" w:rsidRDefault="00A12AF4" w:rsidP="007E771C">
      <w:pPr>
        <w:rPr>
          <w:b/>
          <w:color w:val="000000"/>
          <w:szCs w:val="28"/>
          <w:lang w:val="vi-VN" w:eastAsia="zh-CN"/>
        </w:rPr>
      </w:pPr>
      <w:r>
        <w:rPr>
          <w:b/>
          <w:color w:val="000000"/>
          <w:szCs w:val="28"/>
          <w:lang w:eastAsia="zh-CN"/>
        </w:rPr>
        <w:t xml:space="preserve">10. </w:t>
      </w:r>
      <w:r w:rsidR="007E771C" w:rsidRPr="007E771C">
        <w:rPr>
          <w:b/>
          <w:color w:val="000000"/>
          <w:szCs w:val="28"/>
          <w:lang w:val="vi-VN" w:eastAsia="zh-CN"/>
        </w:rPr>
        <w:t xml:space="preserve">Yêu cầu, điều kiện thực hiện thủ tục hành chính (nếu có): </w:t>
      </w:r>
      <w:r w:rsidR="007E771C" w:rsidRPr="007E771C">
        <w:rPr>
          <w:color w:val="000000"/>
          <w:szCs w:val="28"/>
          <w:lang w:val="vi-VN" w:eastAsia="zh-CN"/>
        </w:rPr>
        <w:t>Không</w:t>
      </w:r>
    </w:p>
    <w:p w:rsidR="007E771C" w:rsidRPr="007E771C" w:rsidRDefault="00A12AF4" w:rsidP="007E771C">
      <w:pPr>
        <w:rPr>
          <w:b/>
          <w:color w:val="000000"/>
          <w:szCs w:val="28"/>
          <w:lang w:val="vi-VN"/>
        </w:rPr>
      </w:pPr>
      <w:r>
        <w:rPr>
          <w:b/>
          <w:color w:val="000000"/>
          <w:szCs w:val="28"/>
        </w:rPr>
        <w:t xml:space="preserve">11. </w:t>
      </w:r>
      <w:bookmarkStart w:id="0" w:name="_GoBack"/>
      <w:bookmarkEnd w:id="0"/>
      <w:r w:rsidR="007E771C" w:rsidRPr="007E771C">
        <w:rPr>
          <w:b/>
          <w:color w:val="000000"/>
          <w:szCs w:val="28"/>
          <w:lang w:val="vi-VN"/>
        </w:rPr>
        <w:t xml:space="preserve">Căn cứ pháp lý của thủ tục hành chính: </w:t>
      </w:r>
    </w:p>
    <w:p w:rsidR="007E771C" w:rsidRPr="007E771C" w:rsidRDefault="007E771C" w:rsidP="007E771C">
      <w:pPr>
        <w:rPr>
          <w:rStyle w:val="apple-style-span"/>
          <w:iCs/>
          <w:szCs w:val="28"/>
        </w:rPr>
      </w:pPr>
      <w:r w:rsidRPr="007E771C">
        <w:rPr>
          <w:color w:val="000000"/>
          <w:szCs w:val="28"/>
          <w:lang w:val="vi-VN"/>
        </w:rPr>
        <w:t xml:space="preserve">- </w:t>
      </w:r>
      <w:r w:rsidRPr="007E771C">
        <w:rPr>
          <w:rStyle w:val="apple-converted-space"/>
          <w:iCs/>
          <w:color w:val="000000"/>
          <w:szCs w:val="28"/>
          <w:lang w:val="vi-VN"/>
        </w:rPr>
        <w:t> </w:t>
      </w:r>
      <w:r w:rsidRPr="007E771C">
        <w:rPr>
          <w:rStyle w:val="apple-style-span"/>
          <w:iCs/>
          <w:szCs w:val="28"/>
        </w:rPr>
        <w:t>Luật hòa giải ở cơ sở năm 2013;</w:t>
      </w:r>
    </w:p>
    <w:p w:rsidR="007E771C" w:rsidRPr="007E771C" w:rsidRDefault="007E771C" w:rsidP="007E771C">
      <w:pPr>
        <w:rPr>
          <w:rStyle w:val="apple-style-span"/>
          <w:iCs/>
          <w:szCs w:val="28"/>
        </w:rPr>
      </w:pPr>
      <w:r w:rsidRPr="007E771C">
        <w:rPr>
          <w:rStyle w:val="apple-style-span"/>
          <w:iCs/>
          <w:szCs w:val="28"/>
        </w:rPr>
        <w:t>-  Nghị định số 15/2014/NĐ-CP</w:t>
      </w:r>
      <w:r w:rsidRPr="007E771C">
        <w:rPr>
          <w:rStyle w:val="apple-converted-space"/>
          <w:iCs/>
          <w:color w:val="000000"/>
          <w:szCs w:val="28"/>
          <w:lang w:val="vi-VN"/>
        </w:rPr>
        <w:t> </w:t>
      </w:r>
      <w:r w:rsidRPr="007E771C">
        <w:rPr>
          <w:rStyle w:val="apple-style-span"/>
          <w:iCs/>
          <w:szCs w:val="28"/>
        </w:rPr>
        <w:t xml:space="preserve">ngày </w:t>
      </w:r>
      <w:r w:rsidRPr="007E771C">
        <w:rPr>
          <w:rStyle w:val="apple-converted-space"/>
          <w:iCs/>
          <w:color w:val="000000"/>
          <w:szCs w:val="28"/>
          <w:lang w:val="vi-VN"/>
        </w:rPr>
        <w:t>27/0</w:t>
      </w:r>
      <w:r w:rsidRPr="007E771C">
        <w:rPr>
          <w:rStyle w:val="apple-style-span"/>
          <w:iCs/>
          <w:szCs w:val="28"/>
        </w:rPr>
        <w:t>2</w:t>
      </w:r>
      <w:r w:rsidRPr="007E771C">
        <w:rPr>
          <w:rStyle w:val="apple-converted-space"/>
          <w:iCs/>
          <w:color w:val="000000"/>
          <w:szCs w:val="28"/>
          <w:lang w:val="vi-VN"/>
        </w:rPr>
        <w:t>/</w:t>
      </w:r>
      <w:r w:rsidRPr="007E771C">
        <w:rPr>
          <w:rStyle w:val="apple-style-span"/>
          <w:iCs/>
          <w:szCs w:val="28"/>
        </w:rPr>
        <w:t>2014 của Chính phủ quy định chi tiết một số điều và biện pháp thi hành Luật hòa giải ở cơ sở .</w:t>
      </w:r>
    </w:p>
    <w:p w:rsidR="00CA7D7E" w:rsidRPr="007E771C" w:rsidRDefault="00CA7D7E" w:rsidP="007B5F92">
      <w:pPr>
        <w:spacing w:line="264" w:lineRule="auto"/>
        <w:ind w:firstLine="567"/>
        <w:rPr>
          <w:rFonts w:cs="Times New Roman"/>
          <w:b/>
          <w:szCs w:val="28"/>
        </w:rPr>
      </w:pPr>
    </w:p>
    <w:sectPr w:rsidR="00CA7D7E" w:rsidRPr="007E771C" w:rsidSect="00A12AF4">
      <w:footerReference w:type="default" r:id="rId9"/>
      <w:pgSz w:w="11907" w:h="16840" w:code="9"/>
      <w:pgMar w:top="1134" w:right="992" w:bottom="851" w:left="1560" w:header="403" w:footer="2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CC" w:rsidRPr="004D5FC6" w:rsidRDefault="00062DCC" w:rsidP="004D5FC6">
      <w:pPr>
        <w:pStyle w:val="Header"/>
        <w:rPr>
          <w:rFonts w:ascii="Times New Roman" w:hAnsi="Times New Roman"/>
        </w:rPr>
      </w:pPr>
      <w:r>
        <w:separator/>
      </w:r>
    </w:p>
  </w:endnote>
  <w:endnote w:type="continuationSeparator" w:id="0">
    <w:p w:rsidR="00062DCC" w:rsidRPr="004D5FC6" w:rsidRDefault="00062DCC" w:rsidP="004D5FC6">
      <w:pPr>
        <w:pStyle w:val="Heade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WIN Sample Font">
    <w:panose1 w:val="00000000000000000000"/>
    <w:charset w:val="00"/>
    <w:family w:val="auto"/>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81802"/>
      <w:docPartObj>
        <w:docPartGallery w:val="Page Numbers (Bottom of Page)"/>
        <w:docPartUnique/>
      </w:docPartObj>
    </w:sdtPr>
    <w:sdtEndPr>
      <w:rPr>
        <w:noProof/>
        <w:sz w:val="22"/>
      </w:rPr>
    </w:sdtEndPr>
    <w:sdtContent>
      <w:p w:rsidR="00B62F8A" w:rsidRPr="00094959" w:rsidRDefault="00B62F8A">
        <w:pPr>
          <w:pStyle w:val="Footer"/>
          <w:jc w:val="center"/>
          <w:rPr>
            <w:sz w:val="22"/>
          </w:rPr>
        </w:pPr>
        <w:r w:rsidRPr="00094959">
          <w:rPr>
            <w:sz w:val="22"/>
          </w:rPr>
          <w:fldChar w:fldCharType="begin"/>
        </w:r>
        <w:r w:rsidRPr="00094959">
          <w:rPr>
            <w:sz w:val="22"/>
          </w:rPr>
          <w:instrText xml:space="preserve"> PAGE   \* MERGEFORMAT </w:instrText>
        </w:r>
        <w:r w:rsidRPr="00094959">
          <w:rPr>
            <w:sz w:val="22"/>
          </w:rPr>
          <w:fldChar w:fldCharType="separate"/>
        </w:r>
        <w:r w:rsidR="00A12AF4">
          <w:rPr>
            <w:noProof/>
            <w:sz w:val="22"/>
          </w:rPr>
          <w:t>3</w:t>
        </w:r>
        <w:r w:rsidRPr="00094959">
          <w:rPr>
            <w:noProof/>
            <w:sz w:val="22"/>
          </w:rPr>
          <w:fldChar w:fldCharType="end"/>
        </w:r>
      </w:p>
    </w:sdtContent>
  </w:sdt>
  <w:p w:rsidR="00B62F8A" w:rsidRDefault="00B6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CC" w:rsidRPr="004D5FC6" w:rsidRDefault="00062DCC" w:rsidP="004D5FC6">
      <w:pPr>
        <w:pStyle w:val="Header"/>
        <w:rPr>
          <w:rFonts w:ascii="Times New Roman" w:hAnsi="Times New Roman"/>
        </w:rPr>
      </w:pPr>
      <w:r>
        <w:separator/>
      </w:r>
    </w:p>
  </w:footnote>
  <w:footnote w:type="continuationSeparator" w:id="0">
    <w:p w:rsidR="00062DCC" w:rsidRPr="004D5FC6" w:rsidRDefault="00062DCC" w:rsidP="004D5FC6">
      <w:pPr>
        <w:pStyle w:val="Header"/>
        <w:rPr>
          <w:rFonts w:ascii="Times New Roman" w:hAnsi="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D09"/>
    <w:multiLevelType w:val="hybridMultilevel"/>
    <w:tmpl w:val="2408922C"/>
    <w:lvl w:ilvl="0" w:tplc="1E84FB9C">
      <w:start w:val="1"/>
      <w:numFmt w:val="decimal"/>
      <w:lvlText w:val="%1."/>
      <w:lvlJc w:val="left"/>
      <w:pPr>
        <w:ind w:left="1084" w:hanging="360"/>
      </w:pPr>
      <w:rPr>
        <w:rFonts w:hint="default"/>
        <w:b/>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8A"/>
    <w:rsid w:val="00003649"/>
    <w:rsid w:val="000079C1"/>
    <w:rsid w:val="00007F0F"/>
    <w:rsid w:val="00010BC0"/>
    <w:rsid w:val="000121D1"/>
    <w:rsid w:val="00014A62"/>
    <w:rsid w:val="000166B6"/>
    <w:rsid w:val="0002427D"/>
    <w:rsid w:val="00024FDD"/>
    <w:rsid w:val="000265EC"/>
    <w:rsid w:val="000340BD"/>
    <w:rsid w:val="00035FA7"/>
    <w:rsid w:val="00042A68"/>
    <w:rsid w:val="00043AEB"/>
    <w:rsid w:val="00045E72"/>
    <w:rsid w:val="00050ED1"/>
    <w:rsid w:val="00053300"/>
    <w:rsid w:val="00054B66"/>
    <w:rsid w:val="00054F59"/>
    <w:rsid w:val="000554F0"/>
    <w:rsid w:val="00060452"/>
    <w:rsid w:val="00062DCC"/>
    <w:rsid w:val="00064A30"/>
    <w:rsid w:val="000664D2"/>
    <w:rsid w:val="00071A5E"/>
    <w:rsid w:val="00071EB1"/>
    <w:rsid w:val="000815B9"/>
    <w:rsid w:val="000824CC"/>
    <w:rsid w:val="00091AC8"/>
    <w:rsid w:val="000938E0"/>
    <w:rsid w:val="00094959"/>
    <w:rsid w:val="0009569D"/>
    <w:rsid w:val="00096883"/>
    <w:rsid w:val="00097828"/>
    <w:rsid w:val="000A48AD"/>
    <w:rsid w:val="000A4C53"/>
    <w:rsid w:val="000A6E2C"/>
    <w:rsid w:val="000B37CB"/>
    <w:rsid w:val="000B57F4"/>
    <w:rsid w:val="000B7A70"/>
    <w:rsid w:val="000C2E34"/>
    <w:rsid w:val="000C5A2A"/>
    <w:rsid w:val="000C7B73"/>
    <w:rsid w:val="000D010B"/>
    <w:rsid w:val="000D2855"/>
    <w:rsid w:val="000D3B82"/>
    <w:rsid w:val="000D610F"/>
    <w:rsid w:val="000E00DA"/>
    <w:rsid w:val="000E0752"/>
    <w:rsid w:val="000E1062"/>
    <w:rsid w:val="000E1C09"/>
    <w:rsid w:val="000F2A8F"/>
    <w:rsid w:val="000F6918"/>
    <w:rsid w:val="00102523"/>
    <w:rsid w:val="00103027"/>
    <w:rsid w:val="001056C0"/>
    <w:rsid w:val="00110BFA"/>
    <w:rsid w:val="001119BB"/>
    <w:rsid w:val="001140CC"/>
    <w:rsid w:val="00114C22"/>
    <w:rsid w:val="00117245"/>
    <w:rsid w:val="001212FC"/>
    <w:rsid w:val="001269C3"/>
    <w:rsid w:val="00127368"/>
    <w:rsid w:val="00127A75"/>
    <w:rsid w:val="0013178C"/>
    <w:rsid w:val="00131C1A"/>
    <w:rsid w:val="00132BC8"/>
    <w:rsid w:val="00132BE2"/>
    <w:rsid w:val="00133963"/>
    <w:rsid w:val="00135632"/>
    <w:rsid w:val="00140CB7"/>
    <w:rsid w:val="001433FF"/>
    <w:rsid w:val="001500A1"/>
    <w:rsid w:val="00151A82"/>
    <w:rsid w:val="00154801"/>
    <w:rsid w:val="00160DC2"/>
    <w:rsid w:val="00163DC1"/>
    <w:rsid w:val="00164C62"/>
    <w:rsid w:val="001675EC"/>
    <w:rsid w:val="001723A9"/>
    <w:rsid w:val="00173B71"/>
    <w:rsid w:val="00175A47"/>
    <w:rsid w:val="00181978"/>
    <w:rsid w:val="00183D1C"/>
    <w:rsid w:val="001864E0"/>
    <w:rsid w:val="00192AA4"/>
    <w:rsid w:val="00197A30"/>
    <w:rsid w:val="00197BFE"/>
    <w:rsid w:val="001A24FC"/>
    <w:rsid w:val="001A29A5"/>
    <w:rsid w:val="001A3063"/>
    <w:rsid w:val="001A4194"/>
    <w:rsid w:val="001A726C"/>
    <w:rsid w:val="001B56C8"/>
    <w:rsid w:val="001C09A3"/>
    <w:rsid w:val="001C2AB7"/>
    <w:rsid w:val="001C5582"/>
    <w:rsid w:val="001C71E7"/>
    <w:rsid w:val="001D089D"/>
    <w:rsid w:val="001D5BBF"/>
    <w:rsid w:val="001D764B"/>
    <w:rsid w:val="001E15DF"/>
    <w:rsid w:val="001E1F36"/>
    <w:rsid w:val="001F26C6"/>
    <w:rsid w:val="001F2CED"/>
    <w:rsid w:val="001F332E"/>
    <w:rsid w:val="001F534D"/>
    <w:rsid w:val="002039CB"/>
    <w:rsid w:val="0020462D"/>
    <w:rsid w:val="00212CF1"/>
    <w:rsid w:val="00226014"/>
    <w:rsid w:val="002368AD"/>
    <w:rsid w:val="0023737C"/>
    <w:rsid w:val="0023738C"/>
    <w:rsid w:val="00240294"/>
    <w:rsid w:val="00241CFE"/>
    <w:rsid w:val="00242D6E"/>
    <w:rsid w:val="00242E96"/>
    <w:rsid w:val="00244859"/>
    <w:rsid w:val="002457A2"/>
    <w:rsid w:val="002468C2"/>
    <w:rsid w:val="00247006"/>
    <w:rsid w:val="00252C0C"/>
    <w:rsid w:val="00252C9F"/>
    <w:rsid w:val="0025337C"/>
    <w:rsid w:val="00253E40"/>
    <w:rsid w:val="00260809"/>
    <w:rsid w:val="00260A53"/>
    <w:rsid w:val="00263D5C"/>
    <w:rsid w:val="00265A37"/>
    <w:rsid w:val="002661F3"/>
    <w:rsid w:val="00266405"/>
    <w:rsid w:val="00267AC9"/>
    <w:rsid w:val="00276726"/>
    <w:rsid w:val="002806CB"/>
    <w:rsid w:val="00281D8C"/>
    <w:rsid w:val="002824CB"/>
    <w:rsid w:val="00295119"/>
    <w:rsid w:val="00297158"/>
    <w:rsid w:val="002A1E61"/>
    <w:rsid w:val="002A5D4D"/>
    <w:rsid w:val="002A6B46"/>
    <w:rsid w:val="002A76A1"/>
    <w:rsid w:val="002B7428"/>
    <w:rsid w:val="002C07E4"/>
    <w:rsid w:val="002C1258"/>
    <w:rsid w:val="002C59FC"/>
    <w:rsid w:val="002C75A5"/>
    <w:rsid w:val="002D1AFD"/>
    <w:rsid w:val="002E2FED"/>
    <w:rsid w:val="002E3F53"/>
    <w:rsid w:val="002E5344"/>
    <w:rsid w:val="002E606A"/>
    <w:rsid w:val="002F2956"/>
    <w:rsid w:val="002F2FBE"/>
    <w:rsid w:val="002F6B64"/>
    <w:rsid w:val="00301D07"/>
    <w:rsid w:val="00301E25"/>
    <w:rsid w:val="00304B01"/>
    <w:rsid w:val="003062C1"/>
    <w:rsid w:val="00306516"/>
    <w:rsid w:val="003065CE"/>
    <w:rsid w:val="00310B95"/>
    <w:rsid w:val="00311905"/>
    <w:rsid w:val="00314C79"/>
    <w:rsid w:val="003167C7"/>
    <w:rsid w:val="00320502"/>
    <w:rsid w:val="0032395E"/>
    <w:rsid w:val="0032559D"/>
    <w:rsid w:val="0032567D"/>
    <w:rsid w:val="003337D8"/>
    <w:rsid w:val="00334FB7"/>
    <w:rsid w:val="003378C0"/>
    <w:rsid w:val="00337AF3"/>
    <w:rsid w:val="00347A88"/>
    <w:rsid w:val="0035001E"/>
    <w:rsid w:val="003563C9"/>
    <w:rsid w:val="003729FC"/>
    <w:rsid w:val="00373172"/>
    <w:rsid w:val="003731AC"/>
    <w:rsid w:val="0037652F"/>
    <w:rsid w:val="00380FC8"/>
    <w:rsid w:val="00381BCE"/>
    <w:rsid w:val="003846AE"/>
    <w:rsid w:val="00390442"/>
    <w:rsid w:val="00393308"/>
    <w:rsid w:val="003A1303"/>
    <w:rsid w:val="003A194D"/>
    <w:rsid w:val="003A4EBA"/>
    <w:rsid w:val="003A4FA8"/>
    <w:rsid w:val="003A6057"/>
    <w:rsid w:val="003B039E"/>
    <w:rsid w:val="003B3E6E"/>
    <w:rsid w:val="003C2382"/>
    <w:rsid w:val="003C57B4"/>
    <w:rsid w:val="003C598B"/>
    <w:rsid w:val="003D1721"/>
    <w:rsid w:val="003E1425"/>
    <w:rsid w:val="003F2BA5"/>
    <w:rsid w:val="003F72F5"/>
    <w:rsid w:val="00406D13"/>
    <w:rsid w:val="004237DC"/>
    <w:rsid w:val="00424ACA"/>
    <w:rsid w:val="0042503B"/>
    <w:rsid w:val="00425F47"/>
    <w:rsid w:val="00432CC8"/>
    <w:rsid w:val="004374F4"/>
    <w:rsid w:val="00437FE8"/>
    <w:rsid w:val="004403F4"/>
    <w:rsid w:val="0044086E"/>
    <w:rsid w:val="004417FB"/>
    <w:rsid w:val="00446EC4"/>
    <w:rsid w:val="00447B89"/>
    <w:rsid w:val="00451909"/>
    <w:rsid w:val="004559A6"/>
    <w:rsid w:val="0046484B"/>
    <w:rsid w:val="00471632"/>
    <w:rsid w:val="00471D7C"/>
    <w:rsid w:val="00472CB0"/>
    <w:rsid w:val="004746DF"/>
    <w:rsid w:val="0047489F"/>
    <w:rsid w:val="0047670A"/>
    <w:rsid w:val="0048074B"/>
    <w:rsid w:val="004813D4"/>
    <w:rsid w:val="004875CD"/>
    <w:rsid w:val="0049082A"/>
    <w:rsid w:val="00490F95"/>
    <w:rsid w:val="0049392A"/>
    <w:rsid w:val="00493E6B"/>
    <w:rsid w:val="004A526D"/>
    <w:rsid w:val="004A6820"/>
    <w:rsid w:val="004B6E9E"/>
    <w:rsid w:val="004C729E"/>
    <w:rsid w:val="004D438A"/>
    <w:rsid w:val="004D5FC6"/>
    <w:rsid w:val="004E03B2"/>
    <w:rsid w:val="004F4AFF"/>
    <w:rsid w:val="005030A3"/>
    <w:rsid w:val="005077FC"/>
    <w:rsid w:val="00515101"/>
    <w:rsid w:val="00515898"/>
    <w:rsid w:val="005223FD"/>
    <w:rsid w:val="00525E74"/>
    <w:rsid w:val="00537AD6"/>
    <w:rsid w:val="00542917"/>
    <w:rsid w:val="00543453"/>
    <w:rsid w:val="005548EB"/>
    <w:rsid w:val="0055683F"/>
    <w:rsid w:val="00560C2E"/>
    <w:rsid w:val="00561BAD"/>
    <w:rsid w:val="00562F98"/>
    <w:rsid w:val="00564D23"/>
    <w:rsid w:val="00565FF3"/>
    <w:rsid w:val="005667F5"/>
    <w:rsid w:val="005725DD"/>
    <w:rsid w:val="00573E16"/>
    <w:rsid w:val="00577377"/>
    <w:rsid w:val="00577532"/>
    <w:rsid w:val="005825D2"/>
    <w:rsid w:val="0058280A"/>
    <w:rsid w:val="00583D2B"/>
    <w:rsid w:val="005849B2"/>
    <w:rsid w:val="00585C69"/>
    <w:rsid w:val="00586711"/>
    <w:rsid w:val="005900DB"/>
    <w:rsid w:val="005904FE"/>
    <w:rsid w:val="00593EA7"/>
    <w:rsid w:val="00595700"/>
    <w:rsid w:val="00597E1E"/>
    <w:rsid w:val="005A0363"/>
    <w:rsid w:val="005A2F31"/>
    <w:rsid w:val="005A2FEF"/>
    <w:rsid w:val="005A633F"/>
    <w:rsid w:val="005A6D47"/>
    <w:rsid w:val="005B0B2D"/>
    <w:rsid w:val="005B4F36"/>
    <w:rsid w:val="005B784E"/>
    <w:rsid w:val="005C4A79"/>
    <w:rsid w:val="005D3582"/>
    <w:rsid w:val="005D401C"/>
    <w:rsid w:val="005D5013"/>
    <w:rsid w:val="005D5355"/>
    <w:rsid w:val="005E16D4"/>
    <w:rsid w:val="005E1C7F"/>
    <w:rsid w:val="005E1DAA"/>
    <w:rsid w:val="005E5244"/>
    <w:rsid w:val="005E62CB"/>
    <w:rsid w:val="005E70C9"/>
    <w:rsid w:val="00607AE2"/>
    <w:rsid w:val="00610269"/>
    <w:rsid w:val="00614FED"/>
    <w:rsid w:val="00617659"/>
    <w:rsid w:val="0062247C"/>
    <w:rsid w:val="00623026"/>
    <w:rsid w:val="0062321B"/>
    <w:rsid w:val="00627541"/>
    <w:rsid w:val="006354AB"/>
    <w:rsid w:val="00643701"/>
    <w:rsid w:val="006443DA"/>
    <w:rsid w:val="006458DA"/>
    <w:rsid w:val="00647245"/>
    <w:rsid w:val="00647D15"/>
    <w:rsid w:val="0065060C"/>
    <w:rsid w:val="00650B0B"/>
    <w:rsid w:val="00657743"/>
    <w:rsid w:val="006622BA"/>
    <w:rsid w:val="00662817"/>
    <w:rsid w:val="006640A6"/>
    <w:rsid w:val="00664DE3"/>
    <w:rsid w:val="00665588"/>
    <w:rsid w:val="00665FE9"/>
    <w:rsid w:val="0066621C"/>
    <w:rsid w:val="006668CF"/>
    <w:rsid w:val="00687933"/>
    <w:rsid w:val="006942DA"/>
    <w:rsid w:val="00694E83"/>
    <w:rsid w:val="006952D1"/>
    <w:rsid w:val="006A7D80"/>
    <w:rsid w:val="006A7F35"/>
    <w:rsid w:val="006C09F7"/>
    <w:rsid w:val="006C0F2F"/>
    <w:rsid w:val="006C2219"/>
    <w:rsid w:val="006D1E42"/>
    <w:rsid w:val="006D2364"/>
    <w:rsid w:val="006D7F4E"/>
    <w:rsid w:val="006E7117"/>
    <w:rsid w:val="006F0143"/>
    <w:rsid w:val="006F06E2"/>
    <w:rsid w:val="006F40A2"/>
    <w:rsid w:val="006F5D8D"/>
    <w:rsid w:val="00705F5B"/>
    <w:rsid w:val="00706141"/>
    <w:rsid w:val="00706618"/>
    <w:rsid w:val="00711D2A"/>
    <w:rsid w:val="00712E34"/>
    <w:rsid w:val="00713BC8"/>
    <w:rsid w:val="00713C5A"/>
    <w:rsid w:val="00715033"/>
    <w:rsid w:val="00715B49"/>
    <w:rsid w:val="00720DDB"/>
    <w:rsid w:val="00721DD9"/>
    <w:rsid w:val="00722C05"/>
    <w:rsid w:val="007237FF"/>
    <w:rsid w:val="00733DF1"/>
    <w:rsid w:val="007345A4"/>
    <w:rsid w:val="00752A87"/>
    <w:rsid w:val="0075317F"/>
    <w:rsid w:val="00765894"/>
    <w:rsid w:val="00766225"/>
    <w:rsid w:val="00766680"/>
    <w:rsid w:val="00767564"/>
    <w:rsid w:val="007733A2"/>
    <w:rsid w:val="00775F60"/>
    <w:rsid w:val="00780D6D"/>
    <w:rsid w:val="00781F19"/>
    <w:rsid w:val="007823B7"/>
    <w:rsid w:val="007864DB"/>
    <w:rsid w:val="00787677"/>
    <w:rsid w:val="00791DD1"/>
    <w:rsid w:val="00794743"/>
    <w:rsid w:val="007A121B"/>
    <w:rsid w:val="007A25F3"/>
    <w:rsid w:val="007A42F7"/>
    <w:rsid w:val="007B0AAE"/>
    <w:rsid w:val="007B1872"/>
    <w:rsid w:val="007B4039"/>
    <w:rsid w:val="007B5F92"/>
    <w:rsid w:val="007B74CD"/>
    <w:rsid w:val="007C3A34"/>
    <w:rsid w:val="007C5639"/>
    <w:rsid w:val="007C7066"/>
    <w:rsid w:val="007D147C"/>
    <w:rsid w:val="007D1DF0"/>
    <w:rsid w:val="007E2D5E"/>
    <w:rsid w:val="007E3D3E"/>
    <w:rsid w:val="007E4F00"/>
    <w:rsid w:val="007E771C"/>
    <w:rsid w:val="007E7D00"/>
    <w:rsid w:val="007F2A68"/>
    <w:rsid w:val="007F354F"/>
    <w:rsid w:val="007F465B"/>
    <w:rsid w:val="007F5981"/>
    <w:rsid w:val="007F72AE"/>
    <w:rsid w:val="007F7325"/>
    <w:rsid w:val="0080242C"/>
    <w:rsid w:val="00802B0B"/>
    <w:rsid w:val="00805935"/>
    <w:rsid w:val="00805D4E"/>
    <w:rsid w:val="00805FF1"/>
    <w:rsid w:val="00812243"/>
    <w:rsid w:val="008129C6"/>
    <w:rsid w:val="00812AF4"/>
    <w:rsid w:val="00815AC4"/>
    <w:rsid w:val="00821C66"/>
    <w:rsid w:val="00821E0C"/>
    <w:rsid w:val="00821FD4"/>
    <w:rsid w:val="00824700"/>
    <w:rsid w:val="00826FA0"/>
    <w:rsid w:val="00827B2E"/>
    <w:rsid w:val="008318BA"/>
    <w:rsid w:val="00832126"/>
    <w:rsid w:val="00833B9B"/>
    <w:rsid w:val="0083589B"/>
    <w:rsid w:val="00844A8B"/>
    <w:rsid w:val="00850CB1"/>
    <w:rsid w:val="00855418"/>
    <w:rsid w:val="00866618"/>
    <w:rsid w:val="00866CC6"/>
    <w:rsid w:val="00867726"/>
    <w:rsid w:val="00872856"/>
    <w:rsid w:val="00873702"/>
    <w:rsid w:val="00873E47"/>
    <w:rsid w:val="00875127"/>
    <w:rsid w:val="00880B53"/>
    <w:rsid w:val="008810B0"/>
    <w:rsid w:val="0088449C"/>
    <w:rsid w:val="00890CD7"/>
    <w:rsid w:val="00891D2C"/>
    <w:rsid w:val="008A0084"/>
    <w:rsid w:val="008A0487"/>
    <w:rsid w:val="008A0AE9"/>
    <w:rsid w:val="008A385E"/>
    <w:rsid w:val="008A3DE8"/>
    <w:rsid w:val="008A3E84"/>
    <w:rsid w:val="008A6CCB"/>
    <w:rsid w:val="008A7044"/>
    <w:rsid w:val="008B0844"/>
    <w:rsid w:val="008B11C3"/>
    <w:rsid w:val="008B2306"/>
    <w:rsid w:val="008B2BDC"/>
    <w:rsid w:val="008C0994"/>
    <w:rsid w:val="008C429C"/>
    <w:rsid w:val="008D0335"/>
    <w:rsid w:val="008D05EF"/>
    <w:rsid w:val="008D1D07"/>
    <w:rsid w:val="008D4C59"/>
    <w:rsid w:val="008D7F42"/>
    <w:rsid w:val="008E24C7"/>
    <w:rsid w:val="008E2589"/>
    <w:rsid w:val="008E3E75"/>
    <w:rsid w:val="008E460D"/>
    <w:rsid w:val="008F0A89"/>
    <w:rsid w:val="008F3477"/>
    <w:rsid w:val="008F474D"/>
    <w:rsid w:val="009024C4"/>
    <w:rsid w:val="009031D8"/>
    <w:rsid w:val="009039CF"/>
    <w:rsid w:val="00905D1F"/>
    <w:rsid w:val="00907634"/>
    <w:rsid w:val="0091050B"/>
    <w:rsid w:val="009105BB"/>
    <w:rsid w:val="009113AC"/>
    <w:rsid w:val="00915DE6"/>
    <w:rsid w:val="00916B56"/>
    <w:rsid w:val="00917104"/>
    <w:rsid w:val="00921EE5"/>
    <w:rsid w:val="00922C25"/>
    <w:rsid w:val="00922D76"/>
    <w:rsid w:val="00925682"/>
    <w:rsid w:val="0092793E"/>
    <w:rsid w:val="00933C53"/>
    <w:rsid w:val="00933CDA"/>
    <w:rsid w:val="00935AB3"/>
    <w:rsid w:val="00941219"/>
    <w:rsid w:val="00943F99"/>
    <w:rsid w:val="00950189"/>
    <w:rsid w:val="009524DF"/>
    <w:rsid w:val="00955EC6"/>
    <w:rsid w:val="009569FA"/>
    <w:rsid w:val="00956A88"/>
    <w:rsid w:val="00962765"/>
    <w:rsid w:val="00963EAB"/>
    <w:rsid w:val="009640D9"/>
    <w:rsid w:val="009672B6"/>
    <w:rsid w:val="00971BB4"/>
    <w:rsid w:val="0097463B"/>
    <w:rsid w:val="0098270C"/>
    <w:rsid w:val="00986F93"/>
    <w:rsid w:val="00990E92"/>
    <w:rsid w:val="0099453C"/>
    <w:rsid w:val="009947B6"/>
    <w:rsid w:val="009A09F9"/>
    <w:rsid w:val="009A41A6"/>
    <w:rsid w:val="009A5835"/>
    <w:rsid w:val="009A7C9D"/>
    <w:rsid w:val="009B36C9"/>
    <w:rsid w:val="009B3C5A"/>
    <w:rsid w:val="009B4D7E"/>
    <w:rsid w:val="009B6FBA"/>
    <w:rsid w:val="009C0A42"/>
    <w:rsid w:val="009C63F9"/>
    <w:rsid w:val="009C6885"/>
    <w:rsid w:val="009C7899"/>
    <w:rsid w:val="009C79F0"/>
    <w:rsid w:val="009C7BD1"/>
    <w:rsid w:val="009E3132"/>
    <w:rsid w:val="009E5E42"/>
    <w:rsid w:val="009E6097"/>
    <w:rsid w:val="009E6113"/>
    <w:rsid w:val="009E76A3"/>
    <w:rsid w:val="009F443E"/>
    <w:rsid w:val="00A0250E"/>
    <w:rsid w:val="00A0556D"/>
    <w:rsid w:val="00A104DB"/>
    <w:rsid w:val="00A12AF4"/>
    <w:rsid w:val="00A12D7A"/>
    <w:rsid w:val="00A150DF"/>
    <w:rsid w:val="00A238EF"/>
    <w:rsid w:val="00A23EFC"/>
    <w:rsid w:val="00A24A4D"/>
    <w:rsid w:val="00A24DF0"/>
    <w:rsid w:val="00A31CFF"/>
    <w:rsid w:val="00A32639"/>
    <w:rsid w:val="00A33E6E"/>
    <w:rsid w:val="00A35D9A"/>
    <w:rsid w:val="00A368C8"/>
    <w:rsid w:val="00A37E4F"/>
    <w:rsid w:val="00A43D5C"/>
    <w:rsid w:val="00A440C7"/>
    <w:rsid w:val="00A44C47"/>
    <w:rsid w:val="00A50FFB"/>
    <w:rsid w:val="00A5315C"/>
    <w:rsid w:val="00A53894"/>
    <w:rsid w:val="00A564AC"/>
    <w:rsid w:val="00A64CC6"/>
    <w:rsid w:val="00A65452"/>
    <w:rsid w:val="00A7191C"/>
    <w:rsid w:val="00A73D28"/>
    <w:rsid w:val="00A742FD"/>
    <w:rsid w:val="00A75D25"/>
    <w:rsid w:val="00A75DC4"/>
    <w:rsid w:val="00A860CC"/>
    <w:rsid w:val="00A86764"/>
    <w:rsid w:val="00A86F52"/>
    <w:rsid w:val="00A90B94"/>
    <w:rsid w:val="00A9256B"/>
    <w:rsid w:val="00A95224"/>
    <w:rsid w:val="00A9662D"/>
    <w:rsid w:val="00A97047"/>
    <w:rsid w:val="00A97CF6"/>
    <w:rsid w:val="00AA09C1"/>
    <w:rsid w:val="00AB0DE2"/>
    <w:rsid w:val="00AB5E90"/>
    <w:rsid w:val="00AB643B"/>
    <w:rsid w:val="00AB7002"/>
    <w:rsid w:val="00AC00D0"/>
    <w:rsid w:val="00AC577B"/>
    <w:rsid w:val="00AD1415"/>
    <w:rsid w:val="00AD178A"/>
    <w:rsid w:val="00AD4987"/>
    <w:rsid w:val="00AD4C7A"/>
    <w:rsid w:val="00AE13FC"/>
    <w:rsid w:val="00AE4E34"/>
    <w:rsid w:val="00AE65A1"/>
    <w:rsid w:val="00AF0B59"/>
    <w:rsid w:val="00AF1134"/>
    <w:rsid w:val="00B00673"/>
    <w:rsid w:val="00B0163B"/>
    <w:rsid w:val="00B04FAB"/>
    <w:rsid w:val="00B07423"/>
    <w:rsid w:val="00B14874"/>
    <w:rsid w:val="00B17B9E"/>
    <w:rsid w:val="00B212EF"/>
    <w:rsid w:val="00B230B3"/>
    <w:rsid w:val="00B23441"/>
    <w:rsid w:val="00B42141"/>
    <w:rsid w:val="00B4541F"/>
    <w:rsid w:val="00B46B1D"/>
    <w:rsid w:val="00B501B3"/>
    <w:rsid w:val="00B52A14"/>
    <w:rsid w:val="00B532D3"/>
    <w:rsid w:val="00B567CA"/>
    <w:rsid w:val="00B60129"/>
    <w:rsid w:val="00B62F8A"/>
    <w:rsid w:val="00B63279"/>
    <w:rsid w:val="00B63450"/>
    <w:rsid w:val="00B674C4"/>
    <w:rsid w:val="00B70195"/>
    <w:rsid w:val="00B80B42"/>
    <w:rsid w:val="00B95F68"/>
    <w:rsid w:val="00B96682"/>
    <w:rsid w:val="00B9677B"/>
    <w:rsid w:val="00BA3CB9"/>
    <w:rsid w:val="00BA4BE0"/>
    <w:rsid w:val="00BA791F"/>
    <w:rsid w:val="00BB0EB0"/>
    <w:rsid w:val="00BB13F6"/>
    <w:rsid w:val="00BB3276"/>
    <w:rsid w:val="00BB3339"/>
    <w:rsid w:val="00BB7C5E"/>
    <w:rsid w:val="00BC277B"/>
    <w:rsid w:val="00BC5195"/>
    <w:rsid w:val="00BC755E"/>
    <w:rsid w:val="00BD12DB"/>
    <w:rsid w:val="00BE170A"/>
    <w:rsid w:val="00BE7FC9"/>
    <w:rsid w:val="00BF3300"/>
    <w:rsid w:val="00BF5FC0"/>
    <w:rsid w:val="00C058F1"/>
    <w:rsid w:val="00C1089D"/>
    <w:rsid w:val="00C1762D"/>
    <w:rsid w:val="00C21374"/>
    <w:rsid w:val="00C23007"/>
    <w:rsid w:val="00C30D9E"/>
    <w:rsid w:val="00C328E5"/>
    <w:rsid w:val="00C33F7A"/>
    <w:rsid w:val="00C354C9"/>
    <w:rsid w:val="00C44C01"/>
    <w:rsid w:val="00C467BE"/>
    <w:rsid w:val="00C500EB"/>
    <w:rsid w:val="00C55C18"/>
    <w:rsid w:val="00C57C94"/>
    <w:rsid w:val="00C60D18"/>
    <w:rsid w:val="00C93F48"/>
    <w:rsid w:val="00CA210D"/>
    <w:rsid w:val="00CA32A0"/>
    <w:rsid w:val="00CA4826"/>
    <w:rsid w:val="00CA5E70"/>
    <w:rsid w:val="00CA5EA3"/>
    <w:rsid w:val="00CA7D7E"/>
    <w:rsid w:val="00CC1E9B"/>
    <w:rsid w:val="00CC274D"/>
    <w:rsid w:val="00CC2BA0"/>
    <w:rsid w:val="00CC3082"/>
    <w:rsid w:val="00CC491A"/>
    <w:rsid w:val="00CC4F89"/>
    <w:rsid w:val="00CC7966"/>
    <w:rsid w:val="00CD0D32"/>
    <w:rsid w:val="00CD1229"/>
    <w:rsid w:val="00CD1DAE"/>
    <w:rsid w:val="00CD2CB8"/>
    <w:rsid w:val="00CD4BC9"/>
    <w:rsid w:val="00CD6A5C"/>
    <w:rsid w:val="00CF7D45"/>
    <w:rsid w:val="00D019E1"/>
    <w:rsid w:val="00D020AA"/>
    <w:rsid w:val="00D02F91"/>
    <w:rsid w:val="00D04AC8"/>
    <w:rsid w:val="00D04D6F"/>
    <w:rsid w:val="00D10251"/>
    <w:rsid w:val="00D108B5"/>
    <w:rsid w:val="00D11841"/>
    <w:rsid w:val="00D1703C"/>
    <w:rsid w:val="00D43D25"/>
    <w:rsid w:val="00D46F49"/>
    <w:rsid w:val="00D5443A"/>
    <w:rsid w:val="00D6056F"/>
    <w:rsid w:val="00D61906"/>
    <w:rsid w:val="00D64621"/>
    <w:rsid w:val="00D70725"/>
    <w:rsid w:val="00D7149B"/>
    <w:rsid w:val="00D7733D"/>
    <w:rsid w:val="00D8190B"/>
    <w:rsid w:val="00D82CCB"/>
    <w:rsid w:val="00D878CA"/>
    <w:rsid w:val="00D94294"/>
    <w:rsid w:val="00D97143"/>
    <w:rsid w:val="00DA1AA5"/>
    <w:rsid w:val="00DA2C00"/>
    <w:rsid w:val="00DA2DE3"/>
    <w:rsid w:val="00DA591F"/>
    <w:rsid w:val="00DA60C1"/>
    <w:rsid w:val="00DA6256"/>
    <w:rsid w:val="00DA77DB"/>
    <w:rsid w:val="00DB0DE0"/>
    <w:rsid w:val="00DB1C84"/>
    <w:rsid w:val="00DB2BBC"/>
    <w:rsid w:val="00DC14E7"/>
    <w:rsid w:val="00DC1D0F"/>
    <w:rsid w:val="00DC255A"/>
    <w:rsid w:val="00DC4D5E"/>
    <w:rsid w:val="00DC6AF8"/>
    <w:rsid w:val="00DD0206"/>
    <w:rsid w:val="00DD040C"/>
    <w:rsid w:val="00DD353B"/>
    <w:rsid w:val="00DD61E0"/>
    <w:rsid w:val="00DD6425"/>
    <w:rsid w:val="00DE161C"/>
    <w:rsid w:val="00DE368B"/>
    <w:rsid w:val="00DE42A1"/>
    <w:rsid w:val="00DE6A5F"/>
    <w:rsid w:val="00DF0D93"/>
    <w:rsid w:val="00DF28A5"/>
    <w:rsid w:val="00DF3C8E"/>
    <w:rsid w:val="00E0026C"/>
    <w:rsid w:val="00E00456"/>
    <w:rsid w:val="00E004C0"/>
    <w:rsid w:val="00E006EE"/>
    <w:rsid w:val="00E00E60"/>
    <w:rsid w:val="00E05D40"/>
    <w:rsid w:val="00E06CE9"/>
    <w:rsid w:val="00E117D7"/>
    <w:rsid w:val="00E13C6A"/>
    <w:rsid w:val="00E153B1"/>
    <w:rsid w:val="00E175B1"/>
    <w:rsid w:val="00E36BE6"/>
    <w:rsid w:val="00E37A1D"/>
    <w:rsid w:val="00E45304"/>
    <w:rsid w:val="00E51E86"/>
    <w:rsid w:val="00E5439F"/>
    <w:rsid w:val="00E56B74"/>
    <w:rsid w:val="00E6005B"/>
    <w:rsid w:val="00E61F41"/>
    <w:rsid w:val="00E63351"/>
    <w:rsid w:val="00E64FCE"/>
    <w:rsid w:val="00E67F5B"/>
    <w:rsid w:val="00E74E61"/>
    <w:rsid w:val="00E823B9"/>
    <w:rsid w:val="00E825DA"/>
    <w:rsid w:val="00E86F5E"/>
    <w:rsid w:val="00E875BC"/>
    <w:rsid w:val="00E952B3"/>
    <w:rsid w:val="00E96360"/>
    <w:rsid w:val="00E966AA"/>
    <w:rsid w:val="00EA1E03"/>
    <w:rsid w:val="00EA5263"/>
    <w:rsid w:val="00EA52EE"/>
    <w:rsid w:val="00EA5CDB"/>
    <w:rsid w:val="00EB2A30"/>
    <w:rsid w:val="00EC0A09"/>
    <w:rsid w:val="00EC4236"/>
    <w:rsid w:val="00EC4B97"/>
    <w:rsid w:val="00EC6CE8"/>
    <w:rsid w:val="00ED372B"/>
    <w:rsid w:val="00ED5FFF"/>
    <w:rsid w:val="00ED62CC"/>
    <w:rsid w:val="00ED6477"/>
    <w:rsid w:val="00EE03E4"/>
    <w:rsid w:val="00EF5597"/>
    <w:rsid w:val="00EF6D73"/>
    <w:rsid w:val="00F010A0"/>
    <w:rsid w:val="00F1339B"/>
    <w:rsid w:val="00F153A4"/>
    <w:rsid w:val="00F173FB"/>
    <w:rsid w:val="00F17E5A"/>
    <w:rsid w:val="00F33ACD"/>
    <w:rsid w:val="00F3437A"/>
    <w:rsid w:val="00F40FFB"/>
    <w:rsid w:val="00F4685B"/>
    <w:rsid w:val="00F507DA"/>
    <w:rsid w:val="00F63123"/>
    <w:rsid w:val="00F63783"/>
    <w:rsid w:val="00F73A52"/>
    <w:rsid w:val="00F76F52"/>
    <w:rsid w:val="00F8577C"/>
    <w:rsid w:val="00F87710"/>
    <w:rsid w:val="00F94F8E"/>
    <w:rsid w:val="00FA02B5"/>
    <w:rsid w:val="00FA1659"/>
    <w:rsid w:val="00FA2814"/>
    <w:rsid w:val="00FA5F54"/>
    <w:rsid w:val="00FB1F4A"/>
    <w:rsid w:val="00FC1AD7"/>
    <w:rsid w:val="00FC3A83"/>
    <w:rsid w:val="00FC44D0"/>
    <w:rsid w:val="00FD3DAA"/>
    <w:rsid w:val="00FD5B5F"/>
    <w:rsid w:val="00FD69C1"/>
    <w:rsid w:val="00FD782A"/>
    <w:rsid w:val="00FE0EB0"/>
    <w:rsid w:val="00FE2318"/>
    <w:rsid w:val="00FE23E4"/>
    <w:rsid w:val="00FE245A"/>
    <w:rsid w:val="00FE49CB"/>
    <w:rsid w:val="00FF1E77"/>
    <w:rsid w:val="00FF6D0D"/>
    <w:rsid w:val="00FF7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C7"/>
  </w:style>
  <w:style w:type="paragraph" w:styleId="Heading1">
    <w:name w:val="heading 1"/>
    <w:basedOn w:val="Normal"/>
    <w:link w:val="Heading1Char"/>
    <w:uiPriority w:val="9"/>
    <w:qFormat/>
    <w:rsid w:val="005E5244"/>
    <w:pPr>
      <w:spacing w:before="100" w:beforeAutospacing="1" w:after="100" w:afterAutospacing="1"/>
      <w:ind w:firstLine="0"/>
      <w:jc w:val="left"/>
      <w:outlineLvl w:val="0"/>
    </w:pPr>
    <w:rPr>
      <w:rFonts w:eastAsia="Times New Roman" w:cs="Times New Roman"/>
      <w:b/>
      <w:bCs/>
      <w:kern w:val="36"/>
      <w:sz w:val="48"/>
      <w:szCs w:val="48"/>
    </w:rPr>
  </w:style>
  <w:style w:type="paragraph" w:styleId="Heading2">
    <w:name w:val="heading 2"/>
    <w:basedOn w:val="Normal"/>
    <w:next w:val="Normal"/>
    <w:link w:val="Heading2Char"/>
    <w:unhideWhenUsed/>
    <w:qFormat/>
    <w:rsid w:val="00903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039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CHUONG"/>
    <w:basedOn w:val="Normal"/>
    <w:next w:val="Normal"/>
    <w:link w:val="Heading4Char"/>
    <w:unhideWhenUsed/>
    <w:qFormat/>
    <w:rsid w:val="005E62CB"/>
    <w:pPr>
      <w:keepNext/>
      <w:keepLines/>
      <w:spacing w:before="40" w:after="0" w:line="259" w:lineRule="auto"/>
      <w:ind w:firstLine="0"/>
      <w:jc w:val="left"/>
      <w:outlineLvl w:val="3"/>
    </w:pPr>
    <w:rPr>
      <w:rFonts w:eastAsiaTheme="majorEastAsia" w:cstheme="majorBidi"/>
      <w:iCs/>
      <w:color w:val="FF0000"/>
      <w:lang w:val="vi-VN"/>
    </w:rPr>
  </w:style>
  <w:style w:type="paragraph" w:styleId="Heading5">
    <w:name w:val="heading 5"/>
    <w:basedOn w:val="Normal"/>
    <w:next w:val="Normal"/>
    <w:link w:val="Heading5Char"/>
    <w:uiPriority w:val="9"/>
    <w:semiHidden/>
    <w:unhideWhenUsed/>
    <w:qFormat/>
    <w:rsid w:val="009039CF"/>
    <w:pPr>
      <w:spacing w:before="240" w:after="60"/>
      <w:ind w:firstLine="0"/>
      <w:jc w:val="lef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9039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9039C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78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link w:val="Header"/>
    <w:uiPriority w:val="99"/>
    <w:locked/>
    <w:rsid w:val="002C75A5"/>
    <w:rPr>
      <w:rFonts w:ascii="VNI-WIN Sample Font" w:hAnsi="VNI-WIN Sample Font"/>
    </w:rPr>
  </w:style>
  <w:style w:type="paragraph" w:styleId="Header">
    <w:name w:val="header"/>
    <w:basedOn w:val="Normal"/>
    <w:link w:val="HeaderChar"/>
    <w:uiPriority w:val="99"/>
    <w:rsid w:val="002C75A5"/>
    <w:pPr>
      <w:tabs>
        <w:tab w:val="center" w:pos="4320"/>
        <w:tab w:val="right" w:pos="8640"/>
      </w:tabs>
      <w:spacing w:before="0" w:after="0"/>
      <w:ind w:firstLine="0"/>
      <w:jc w:val="left"/>
    </w:pPr>
    <w:rPr>
      <w:rFonts w:ascii="VNI-WIN Sample Font" w:hAnsi="VNI-WIN Sample Font"/>
    </w:rPr>
  </w:style>
  <w:style w:type="character" w:customStyle="1" w:styleId="HeaderChar1">
    <w:name w:val="Header Char1"/>
    <w:basedOn w:val="DefaultParagraphFont"/>
    <w:uiPriority w:val="99"/>
    <w:semiHidden/>
    <w:rsid w:val="002C75A5"/>
  </w:style>
  <w:style w:type="paragraph" w:styleId="Footer">
    <w:name w:val="footer"/>
    <w:basedOn w:val="Normal"/>
    <w:link w:val="FooterChar"/>
    <w:uiPriority w:val="99"/>
    <w:unhideWhenUsed/>
    <w:rsid w:val="004D5FC6"/>
    <w:pPr>
      <w:tabs>
        <w:tab w:val="center" w:pos="4680"/>
        <w:tab w:val="right" w:pos="9360"/>
      </w:tabs>
      <w:spacing w:before="0" w:after="0"/>
    </w:pPr>
  </w:style>
  <w:style w:type="character" w:customStyle="1" w:styleId="FooterChar">
    <w:name w:val="Footer Char"/>
    <w:basedOn w:val="DefaultParagraphFont"/>
    <w:link w:val="Footer"/>
    <w:uiPriority w:val="99"/>
    <w:rsid w:val="004D5FC6"/>
  </w:style>
  <w:style w:type="paragraph" w:styleId="ListParagraph">
    <w:name w:val="List Paragraph"/>
    <w:basedOn w:val="Normal"/>
    <w:uiPriority w:val="99"/>
    <w:qFormat/>
    <w:rsid w:val="005223FD"/>
    <w:pPr>
      <w:ind w:left="720"/>
      <w:contextualSpacing/>
    </w:pPr>
  </w:style>
  <w:style w:type="paragraph" w:styleId="BodyText2">
    <w:name w:val="Body Text 2"/>
    <w:basedOn w:val="Normal"/>
    <w:link w:val="BodyText2Char"/>
    <w:uiPriority w:val="99"/>
    <w:rsid w:val="0065060C"/>
    <w:pPr>
      <w:spacing w:before="0" w:after="0"/>
      <w:ind w:firstLine="0"/>
      <w:jc w:val="left"/>
    </w:pPr>
    <w:rPr>
      <w:rFonts w:ascii="VNI-Times" w:eastAsia="Times New Roman" w:hAnsi="VNI-Times" w:cs="Times New Roman"/>
      <w:szCs w:val="20"/>
    </w:rPr>
  </w:style>
  <w:style w:type="character" w:customStyle="1" w:styleId="BodyText2Char">
    <w:name w:val="Body Text 2 Char"/>
    <w:basedOn w:val="DefaultParagraphFont"/>
    <w:link w:val="BodyText2"/>
    <w:uiPriority w:val="99"/>
    <w:rsid w:val="0065060C"/>
    <w:rPr>
      <w:rFonts w:ascii="VNI-Times" w:eastAsia="Times New Roman" w:hAnsi="VNI-Times" w:cs="Times New Roman"/>
      <w:szCs w:val="20"/>
    </w:rPr>
  </w:style>
  <w:style w:type="character" w:customStyle="1" w:styleId="newssubject1">
    <w:name w:val="newssubject1"/>
    <w:rsid w:val="00855418"/>
    <w:rPr>
      <w:rFonts w:ascii="Arial" w:hAnsi="Arial" w:cs="Arial" w:hint="default"/>
      <w:b/>
      <w:bCs/>
      <w:color w:val="000080"/>
      <w:sz w:val="24"/>
      <w:szCs w:val="24"/>
    </w:rPr>
  </w:style>
  <w:style w:type="paragraph" w:styleId="BodyTextIndent2">
    <w:name w:val="Body Text Indent 2"/>
    <w:basedOn w:val="Normal"/>
    <w:link w:val="BodyTextIndent2Char"/>
    <w:uiPriority w:val="99"/>
    <w:rsid w:val="00855418"/>
    <w:pPr>
      <w:suppressAutoHyphens/>
      <w:spacing w:after="0"/>
    </w:pPr>
    <w:rPr>
      <w:rFonts w:eastAsia="MS Mincho" w:cs="Times New Roman"/>
      <w:szCs w:val="28"/>
      <w:lang w:val="x-none" w:eastAsia="ar-SA"/>
    </w:rPr>
  </w:style>
  <w:style w:type="character" w:customStyle="1" w:styleId="BodyTextIndent2Char">
    <w:name w:val="Body Text Indent 2 Char"/>
    <w:basedOn w:val="DefaultParagraphFont"/>
    <w:link w:val="BodyTextIndent2"/>
    <w:uiPriority w:val="99"/>
    <w:rsid w:val="00855418"/>
    <w:rPr>
      <w:rFonts w:eastAsia="MS Mincho" w:cs="Times New Roman"/>
      <w:szCs w:val="28"/>
      <w:lang w:val="x-none" w:eastAsia="ar-SA"/>
    </w:rPr>
  </w:style>
  <w:style w:type="paragraph" w:styleId="BalloonText">
    <w:name w:val="Balloon Text"/>
    <w:basedOn w:val="Normal"/>
    <w:link w:val="BalloonTextChar"/>
    <w:uiPriority w:val="99"/>
    <w:semiHidden/>
    <w:unhideWhenUsed/>
    <w:rsid w:val="00247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06"/>
    <w:rPr>
      <w:rFonts w:ascii="Tahoma" w:hAnsi="Tahoma" w:cs="Tahoma"/>
      <w:sz w:val="16"/>
      <w:szCs w:val="16"/>
    </w:rPr>
  </w:style>
  <w:style w:type="paragraph" w:styleId="NormalWeb">
    <w:name w:val="Normal (Web)"/>
    <w:basedOn w:val="Normal"/>
    <w:link w:val="NormalWebChar"/>
    <w:unhideWhenUsed/>
    <w:rsid w:val="00304B01"/>
    <w:pPr>
      <w:spacing w:before="100" w:beforeAutospacing="1" w:after="100" w:afterAutospacing="1"/>
      <w:ind w:firstLine="0"/>
      <w:jc w:val="left"/>
    </w:pPr>
    <w:rPr>
      <w:rFonts w:eastAsia="Times New Roman" w:cs="Times New Roman"/>
      <w:sz w:val="24"/>
      <w:szCs w:val="24"/>
    </w:rPr>
  </w:style>
  <w:style w:type="character" w:customStyle="1" w:styleId="BodytextBold">
    <w:name w:val="Body text + Bold"/>
    <w:rsid w:val="005A6D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Heading1Char">
    <w:name w:val="Heading 1 Char"/>
    <w:basedOn w:val="DefaultParagraphFont"/>
    <w:link w:val="Heading1"/>
    <w:uiPriority w:val="9"/>
    <w:rsid w:val="005E5244"/>
    <w:rPr>
      <w:rFonts w:eastAsia="Times New Roman" w:cs="Times New Roman"/>
      <w:b/>
      <w:bCs/>
      <w:kern w:val="36"/>
      <w:sz w:val="48"/>
      <w:szCs w:val="48"/>
    </w:rPr>
  </w:style>
  <w:style w:type="character" w:styleId="Hyperlink">
    <w:name w:val="Hyperlink"/>
    <w:basedOn w:val="DefaultParagraphFont"/>
    <w:unhideWhenUsed/>
    <w:rsid w:val="00252C9F"/>
    <w:rPr>
      <w:color w:val="0000FF" w:themeColor="hyperlink"/>
      <w:u w:val="single"/>
    </w:rPr>
  </w:style>
  <w:style w:type="character" w:customStyle="1" w:styleId="Heading4Char">
    <w:name w:val="Heading 4 Char"/>
    <w:aliases w:val="CHUONG Char"/>
    <w:basedOn w:val="DefaultParagraphFont"/>
    <w:link w:val="Heading4"/>
    <w:rsid w:val="005E62CB"/>
    <w:rPr>
      <w:rFonts w:eastAsiaTheme="majorEastAsia" w:cstheme="majorBidi"/>
      <w:iCs/>
      <w:color w:val="FF0000"/>
      <w:lang w:val="vi-VN"/>
    </w:rPr>
  </w:style>
  <w:style w:type="character" w:styleId="Emphasis">
    <w:name w:val="Emphasis"/>
    <w:basedOn w:val="DefaultParagraphFont"/>
    <w:uiPriority w:val="20"/>
    <w:qFormat/>
    <w:rsid w:val="00071A5E"/>
    <w:rPr>
      <w:i/>
      <w:iCs/>
    </w:rPr>
  </w:style>
  <w:style w:type="character" w:customStyle="1" w:styleId="Heading2Char">
    <w:name w:val="Heading 2 Char"/>
    <w:basedOn w:val="DefaultParagraphFont"/>
    <w:link w:val="Heading2"/>
    <w:rsid w:val="009039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039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039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9"/>
    <w:semiHidden/>
    <w:rsid w:val="009039CF"/>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039CF"/>
  </w:style>
  <w:style w:type="character" w:customStyle="1" w:styleId="BodyTextChar">
    <w:name w:val="Body Text Char"/>
    <w:basedOn w:val="DefaultParagraphFont"/>
    <w:link w:val="BodyText"/>
    <w:uiPriority w:val="99"/>
    <w:semiHidden/>
    <w:rsid w:val="009039CF"/>
  </w:style>
  <w:style w:type="paragraph" w:styleId="BodyTextIndent">
    <w:name w:val="Body Text Indent"/>
    <w:basedOn w:val="Normal"/>
    <w:link w:val="BodyTextIndentChar"/>
    <w:uiPriority w:val="99"/>
    <w:semiHidden/>
    <w:unhideWhenUsed/>
    <w:rsid w:val="009039CF"/>
    <w:pPr>
      <w:ind w:left="283"/>
    </w:pPr>
  </w:style>
  <w:style w:type="character" w:customStyle="1" w:styleId="BodyTextIndentChar">
    <w:name w:val="Body Text Indent Char"/>
    <w:basedOn w:val="DefaultParagraphFont"/>
    <w:link w:val="BodyTextIndent"/>
    <w:uiPriority w:val="99"/>
    <w:semiHidden/>
    <w:rsid w:val="009039CF"/>
  </w:style>
  <w:style w:type="character" w:customStyle="1" w:styleId="Heading5Char">
    <w:name w:val="Heading 5 Char"/>
    <w:basedOn w:val="DefaultParagraphFont"/>
    <w:link w:val="Heading5"/>
    <w:uiPriority w:val="9"/>
    <w:semiHidden/>
    <w:rsid w:val="009039CF"/>
    <w:rPr>
      <w:rFonts w:ascii="Calibri" w:eastAsia="Times New Roman" w:hAnsi="Calibri" w:cs="Times New Roman"/>
      <w:b/>
      <w:bCs/>
      <w:i/>
      <w:iCs/>
      <w:sz w:val="26"/>
      <w:szCs w:val="26"/>
    </w:rPr>
  </w:style>
  <w:style w:type="character" w:customStyle="1" w:styleId="NormalWebChar">
    <w:name w:val="Normal (Web) Char"/>
    <w:link w:val="NormalWeb"/>
    <w:uiPriority w:val="99"/>
    <w:locked/>
    <w:rsid w:val="009039CF"/>
    <w:rPr>
      <w:rFonts w:eastAsia="Times New Roman" w:cs="Times New Roman"/>
      <w:sz w:val="24"/>
      <w:szCs w:val="24"/>
    </w:rPr>
  </w:style>
  <w:style w:type="paragraph" w:styleId="FootnoteText">
    <w:name w:val="footnote text"/>
    <w:basedOn w:val="Normal"/>
    <w:link w:val="FootnoteTextChar"/>
    <w:uiPriority w:val="99"/>
    <w:semiHidden/>
    <w:unhideWhenUsed/>
    <w:rsid w:val="009039CF"/>
    <w:pPr>
      <w:spacing w:before="0" w:after="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39CF"/>
    <w:rPr>
      <w:rFonts w:eastAsia="Times New Roman" w:cs="Times New Roman"/>
      <w:sz w:val="20"/>
      <w:szCs w:val="20"/>
    </w:rPr>
  </w:style>
  <w:style w:type="character" w:customStyle="1" w:styleId="CommentTextChar">
    <w:name w:val="Comment Text Char"/>
    <w:link w:val="CommentText"/>
    <w:uiPriority w:val="99"/>
    <w:semiHidden/>
    <w:rsid w:val="009039CF"/>
    <w:rPr>
      <w:rFonts w:eastAsia="Times New Roman" w:cs="Times New Roman"/>
      <w:sz w:val="20"/>
      <w:szCs w:val="20"/>
    </w:rPr>
  </w:style>
  <w:style w:type="paragraph" w:styleId="CommentText">
    <w:name w:val="annotation text"/>
    <w:basedOn w:val="Normal"/>
    <w:link w:val="CommentTextChar"/>
    <w:uiPriority w:val="99"/>
    <w:semiHidden/>
    <w:unhideWhenUsed/>
    <w:rsid w:val="009039CF"/>
    <w:pPr>
      <w:spacing w:before="0" w:after="0"/>
      <w:ind w:firstLine="0"/>
      <w:jc w:val="left"/>
    </w:pPr>
    <w:rPr>
      <w:rFonts w:eastAsia="Times New Roman" w:cs="Times New Roman"/>
      <w:sz w:val="20"/>
      <w:szCs w:val="20"/>
    </w:rPr>
  </w:style>
  <w:style w:type="character" w:customStyle="1" w:styleId="CommentTextChar1">
    <w:name w:val="Comment Text Char1"/>
    <w:basedOn w:val="DefaultParagraphFont"/>
    <w:uiPriority w:val="99"/>
    <w:semiHidden/>
    <w:rsid w:val="009039CF"/>
    <w:rPr>
      <w:sz w:val="20"/>
      <w:szCs w:val="20"/>
    </w:rPr>
  </w:style>
  <w:style w:type="character" w:customStyle="1" w:styleId="BodyText3Char">
    <w:name w:val="Body Text 3 Char"/>
    <w:link w:val="BodyText3"/>
    <w:uiPriority w:val="99"/>
    <w:semiHidden/>
    <w:rsid w:val="009039CF"/>
    <w:rPr>
      <w:rFonts w:ascii=".VnTime" w:eastAsia="Times New Roman" w:hAnsi=".VnTime" w:cs="Times New Roman"/>
      <w:szCs w:val="28"/>
    </w:rPr>
  </w:style>
  <w:style w:type="paragraph" w:styleId="BodyText3">
    <w:name w:val="Body Text 3"/>
    <w:basedOn w:val="Normal"/>
    <w:link w:val="BodyText3Char"/>
    <w:uiPriority w:val="99"/>
    <w:semiHidden/>
    <w:unhideWhenUsed/>
    <w:rsid w:val="009039CF"/>
    <w:pPr>
      <w:autoSpaceDE w:val="0"/>
      <w:autoSpaceDN w:val="0"/>
      <w:spacing w:before="0" w:after="0"/>
      <w:ind w:firstLine="0"/>
    </w:pPr>
    <w:rPr>
      <w:rFonts w:ascii=".VnTime" w:eastAsia="Times New Roman" w:hAnsi=".VnTime" w:cs="Times New Roman"/>
      <w:szCs w:val="28"/>
    </w:rPr>
  </w:style>
  <w:style w:type="character" w:customStyle="1" w:styleId="BodyText3Char1">
    <w:name w:val="Body Text 3 Char1"/>
    <w:basedOn w:val="DefaultParagraphFont"/>
    <w:uiPriority w:val="99"/>
    <w:semiHidden/>
    <w:rsid w:val="009039CF"/>
    <w:rPr>
      <w:sz w:val="16"/>
      <w:szCs w:val="16"/>
    </w:rPr>
  </w:style>
  <w:style w:type="character" w:customStyle="1" w:styleId="CommentSubjectChar">
    <w:name w:val="Comment Subject Char"/>
    <w:link w:val="CommentSubject"/>
    <w:uiPriority w:val="99"/>
    <w:semiHidden/>
    <w:rsid w:val="009039CF"/>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039CF"/>
    <w:rPr>
      <w:b/>
      <w:bCs/>
    </w:rPr>
  </w:style>
  <w:style w:type="character" w:customStyle="1" w:styleId="CommentSubjectChar1">
    <w:name w:val="Comment Subject Char1"/>
    <w:basedOn w:val="CommentTextChar1"/>
    <w:uiPriority w:val="99"/>
    <w:semiHidden/>
    <w:rsid w:val="009039CF"/>
    <w:rPr>
      <w:b/>
      <w:bCs/>
      <w:sz w:val="20"/>
      <w:szCs w:val="20"/>
    </w:rPr>
  </w:style>
  <w:style w:type="character" w:styleId="FootnoteReference">
    <w:name w:val="footnote reference"/>
    <w:semiHidden/>
    <w:unhideWhenUsed/>
    <w:rsid w:val="009039CF"/>
    <w:rPr>
      <w:vertAlign w:val="superscript"/>
    </w:rPr>
  </w:style>
  <w:style w:type="character" w:customStyle="1" w:styleId="vldocrldnamec2">
    <w:name w:val="vl_doc_rl_dname_c2"/>
    <w:rsid w:val="009039CF"/>
  </w:style>
  <w:style w:type="character" w:customStyle="1" w:styleId="apple-style-span">
    <w:name w:val="apple-style-span"/>
    <w:rsid w:val="009039CF"/>
  </w:style>
  <w:style w:type="character" w:customStyle="1" w:styleId="apple-converted-space">
    <w:name w:val="apple-converted-space"/>
    <w:rsid w:val="00903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C7"/>
  </w:style>
  <w:style w:type="paragraph" w:styleId="Heading1">
    <w:name w:val="heading 1"/>
    <w:basedOn w:val="Normal"/>
    <w:link w:val="Heading1Char"/>
    <w:uiPriority w:val="9"/>
    <w:qFormat/>
    <w:rsid w:val="005E5244"/>
    <w:pPr>
      <w:spacing w:before="100" w:beforeAutospacing="1" w:after="100" w:afterAutospacing="1"/>
      <w:ind w:firstLine="0"/>
      <w:jc w:val="left"/>
      <w:outlineLvl w:val="0"/>
    </w:pPr>
    <w:rPr>
      <w:rFonts w:eastAsia="Times New Roman" w:cs="Times New Roman"/>
      <w:b/>
      <w:bCs/>
      <w:kern w:val="36"/>
      <w:sz w:val="48"/>
      <w:szCs w:val="48"/>
    </w:rPr>
  </w:style>
  <w:style w:type="paragraph" w:styleId="Heading2">
    <w:name w:val="heading 2"/>
    <w:basedOn w:val="Normal"/>
    <w:next w:val="Normal"/>
    <w:link w:val="Heading2Char"/>
    <w:unhideWhenUsed/>
    <w:qFormat/>
    <w:rsid w:val="00903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039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CHUONG"/>
    <w:basedOn w:val="Normal"/>
    <w:next w:val="Normal"/>
    <w:link w:val="Heading4Char"/>
    <w:unhideWhenUsed/>
    <w:qFormat/>
    <w:rsid w:val="005E62CB"/>
    <w:pPr>
      <w:keepNext/>
      <w:keepLines/>
      <w:spacing w:before="40" w:after="0" w:line="259" w:lineRule="auto"/>
      <w:ind w:firstLine="0"/>
      <w:jc w:val="left"/>
      <w:outlineLvl w:val="3"/>
    </w:pPr>
    <w:rPr>
      <w:rFonts w:eastAsiaTheme="majorEastAsia" w:cstheme="majorBidi"/>
      <w:iCs/>
      <w:color w:val="FF0000"/>
      <w:lang w:val="vi-VN"/>
    </w:rPr>
  </w:style>
  <w:style w:type="paragraph" w:styleId="Heading5">
    <w:name w:val="heading 5"/>
    <w:basedOn w:val="Normal"/>
    <w:next w:val="Normal"/>
    <w:link w:val="Heading5Char"/>
    <w:uiPriority w:val="9"/>
    <w:semiHidden/>
    <w:unhideWhenUsed/>
    <w:qFormat/>
    <w:rsid w:val="009039CF"/>
    <w:pPr>
      <w:spacing w:before="240" w:after="60"/>
      <w:ind w:firstLine="0"/>
      <w:jc w:val="lef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9039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9039C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78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link w:val="Header"/>
    <w:uiPriority w:val="99"/>
    <w:locked/>
    <w:rsid w:val="002C75A5"/>
    <w:rPr>
      <w:rFonts w:ascii="VNI-WIN Sample Font" w:hAnsi="VNI-WIN Sample Font"/>
    </w:rPr>
  </w:style>
  <w:style w:type="paragraph" w:styleId="Header">
    <w:name w:val="header"/>
    <w:basedOn w:val="Normal"/>
    <w:link w:val="HeaderChar"/>
    <w:uiPriority w:val="99"/>
    <w:rsid w:val="002C75A5"/>
    <w:pPr>
      <w:tabs>
        <w:tab w:val="center" w:pos="4320"/>
        <w:tab w:val="right" w:pos="8640"/>
      </w:tabs>
      <w:spacing w:before="0" w:after="0"/>
      <w:ind w:firstLine="0"/>
      <w:jc w:val="left"/>
    </w:pPr>
    <w:rPr>
      <w:rFonts w:ascii="VNI-WIN Sample Font" w:hAnsi="VNI-WIN Sample Font"/>
    </w:rPr>
  </w:style>
  <w:style w:type="character" w:customStyle="1" w:styleId="HeaderChar1">
    <w:name w:val="Header Char1"/>
    <w:basedOn w:val="DefaultParagraphFont"/>
    <w:uiPriority w:val="99"/>
    <w:semiHidden/>
    <w:rsid w:val="002C75A5"/>
  </w:style>
  <w:style w:type="paragraph" w:styleId="Footer">
    <w:name w:val="footer"/>
    <w:basedOn w:val="Normal"/>
    <w:link w:val="FooterChar"/>
    <w:uiPriority w:val="99"/>
    <w:unhideWhenUsed/>
    <w:rsid w:val="004D5FC6"/>
    <w:pPr>
      <w:tabs>
        <w:tab w:val="center" w:pos="4680"/>
        <w:tab w:val="right" w:pos="9360"/>
      </w:tabs>
      <w:spacing w:before="0" w:after="0"/>
    </w:pPr>
  </w:style>
  <w:style w:type="character" w:customStyle="1" w:styleId="FooterChar">
    <w:name w:val="Footer Char"/>
    <w:basedOn w:val="DefaultParagraphFont"/>
    <w:link w:val="Footer"/>
    <w:uiPriority w:val="99"/>
    <w:rsid w:val="004D5FC6"/>
  </w:style>
  <w:style w:type="paragraph" w:styleId="ListParagraph">
    <w:name w:val="List Paragraph"/>
    <w:basedOn w:val="Normal"/>
    <w:uiPriority w:val="99"/>
    <w:qFormat/>
    <w:rsid w:val="005223FD"/>
    <w:pPr>
      <w:ind w:left="720"/>
      <w:contextualSpacing/>
    </w:pPr>
  </w:style>
  <w:style w:type="paragraph" w:styleId="BodyText2">
    <w:name w:val="Body Text 2"/>
    <w:basedOn w:val="Normal"/>
    <w:link w:val="BodyText2Char"/>
    <w:uiPriority w:val="99"/>
    <w:rsid w:val="0065060C"/>
    <w:pPr>
      <w:spacing w:before="0" w:after="0"/>
      <w:ind w:firstLine="0"/>
      <w:jc w:val="left"/>
    </w:pPr>
    <w:rPr>
      <w:rFonts w:ascii="VNI-Times" w:eastAsia="Times New Roman" w:hAnsi="VNI-Times" w:cs="Times New Roman"/>
      <w:szCs w:val="20"/>
    </w:rPr>
  </w:style>
  <w:style w:type="character" w:customStyle="1" w:styleId="BodyText2Char">
    <w:name w:val="Body Text 2 Char"/>
    <w:basedOn w:val="DefaultParagraphFont"/>
    <w:link w:val="BodyText2"/>
    <w:uiPriority w:val="99"/>
    <w:rsid w:val="0065060C"/>
    <w:rPr>
      <w:rFonts w:ascii="VNI-Times" w:eastAsia="Times New Roman" w:hAnsi="VNI-Times" w:cs="Times New Roman"/>
      <w:szCs w:val="20"/>
    </w:rPr>
  </w:style>
  <w:style w:type="character" w:customStyle="1" w:styleId="newssubject1">
    <w:name w:val="newssubject1"/>
    <w:rsid w:val="00855418"/>
    <w:rPr>
      <w:rFonts w:ascii="Arial" w:hAnsi="Arial" w:cs="Arial" w:hint="default"/>
      <w:b/>
      <w:bCs/>
      <w:color w:val="000080"/>
      <w:sz w:val="24"/>
      <w:szCs w:val="24"/>
    </w:rPr>
  </w:style>
  <w:style w:type="paragraph" w:styleId="BodyTextIndent2">
    <w:name w:val="Body Text Indent 2"/>
    <w:basedOn w:val="Normal"/>
    <w:link w:val="BodyTextIndent2Char"/>
    <w:uiPriority w:val="99"/>
    <w:rsid w:val="00855418"/>
    <w:pPr>
      <w:suppressAutoHyphens/>
      <w:spacing w:after="0"/>
    </w:pPr>
    <w:rPr>
      <w:rFonts w:eastAsia="MS Mincho" w:cs="Times New Roman"/>
      <w:szCs w:val="28"/>
      <w:lang w:val="x-none" w:eastAsia="ar-SA"/>
    </w:rPr>
  </w:style>
  <w:style w:type="character" w:customStyle="1" w:styleId="BodyTextIndent2Char">
    <w:name w:val="Body Text Indent 2 Char"/>
    <w:basedOn w:val="DefaultParagraphFont"/>
    <w:link w:val="BodyTextIndent2"/>
    <w:uiPriority w:val="99"/>
    <w:rsid w:val="00855418"/>
    <w:rPr>
      <w:rFonts w:eastAsia="MS Mincho" w:cs="Times New Roman"/>
      <w:szCs w:val="28"/>
      <w:lang w:val="x-none" w:eastAsia="ar-SA"/>
    </w:rPr>
  </w:style>
  <w:style w:type="paragraph" w:styleId="BalloonText">
    <w:name w:val="Balloon Text"/>
    <w:basedOn w:val="Normal"/>
    <w:link w:val="BalloonTextChar"/>
    <w:uiPriority w:val="99"/>
    <w:semiHidden/>
    <w:unhideWhenUsed/>
    <w:rsid w:val="00247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06"/>
    <w:rPr>
      <w:rFonts w:ascii="Tahoma" w:hAnsi="Tahoma" w:cs="Tahoma"/>
      <w:sz w:val="16"/>
      <w:szCs w:val="16"/>
    </w:rPr>
  </w:style>
  <w:style w:type="paragraph" w:styleId="NormalWeb">
    <w:name w:val="Normal (Web)"/>
    <w:basedOn w:val="Normal"/>
    <w:link w:val="NormalWebChar"/>
    <w:unhideWhenUsed/>
    <w:rsid w:val="00304B01"/>
    <w:pPr>
      <w:spacing w:before="100" w:beforeAutospacing="1" w:after="100" w:afterAutospacing="1"/>
      <w:ind w:firstLine="0"/>
      <w:jc w:val="left"/>
    </w:pPr>
    <w:rPr>
      <w:rFonts w:eastAsia="Times New Roman" w:cs="Times New Roman"/>
      <w:sz w:val="24"/>
      <w:szCs w:val="24"/>
    </w:rPr>
  </w:style>
  <w:style w:type="character" w:customStyle="1" w:styleId="BodytextBold">
    <w:name w:val="Body text + Bold"/>
    <w:rsid w:val="005A6D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character" w:customStyle="1" w:styleId="Heading1Char">
    <w:name w:val="Heading 1 Char"/>
    <w:basedOn w:val="DefaultParagraphFont"/>
    <w:link w:val="Heading1"/>
    <w:uiPriority w:val="9"/>
    <w:rsid w:val="005E5244"/>
    <w:rPr>
      <w:rFonts w:eastAsia="Times New Roman" w:cs="Times New Roman"/>
      <w:b/>
      <w:bCs/>
      <w:kern w:val="36"/>
      <w:sz w:val="48"/>
      <w:szCs w:val="48"/>
    </w:rPr>
  </w:style>
  <w:style w:type="character" w:styleId="Hyperlink">
    <w:name w:val="Hyperlink"/>
    <w:basedOn w:val="DefaultParagraphFont"/>
    <w:unhideWhenUsed/>
    <w:rsid w:val="00252C9F"/>
    <w:rPr>
      <w:color w:val="0000FF" w:themeColor="hyperlink"/>
      <w:u w:val="single"/>
    </w:rPr>
  </w:style>
  <w:style w:type="character" w:customStyle="1" w:styleId="Heading4Char">
    <w:name w:val="Heading 4 Char"/>
    <w:aliases w:val="CHUONG Char"/>
    <w:basedOn w:val="DefaultParagraphFont"/>
    <w:link w:val="Heading4"/>
    <w:rsid w:val="005E62CB"/>
    <w:rPr>
      <w:rFonts w:eastAsiaTheme="majorEastAsia" w:cstheme="majorBidi"/>
      <w:iCs/>
      <w:color w:val="FF0000"/>
      <w:lang w:val="vi-VN"/>
    </w:rPr>
  </w:style>
  <w:style w:type="character" w:styleId="Emphasis">
    <w:name w:val="Emphasis"/>
    <w:basedOn w:val="DefaultParagraphFont"/>
    <w:uiPriority w:val="20"/>
    <w:qFormat/>
    <w:rsid w:val="00071A5E"/>
    <w:rPr>
      <w:i/>
      <w:iCs/>
    </w:rPr>
  </w:style>
  <w:style w:type="character" w:customStyle="1" w:styleId="Heading2Char">
    <w:name w:val="Heading 2 Char"/>
    <w:basedOn w:val="DefaultParagraphFont"/>
    <w:link w:val="Heading2"/>
    <w:rsid w:val="009039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039C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9039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9"/>
    <w:semiHidden/>
    <w:rsid w:val="009039CF"/>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039CF"/>
  </w:style>
  <w:style w:type="character" w:customStyle="1" w:styleId="BodyTextChar">
    <w:name w:val="Body Text Char"/>
    <w:basedOn w:val="DefaultParagraphFont"/>
    <w:link w:val="BodyText"/>
    <w:uiPriority w:val="99"/>
    <w:semiHidden/>
    <w:rsid w:val="009039CF"/>
  </w:style>
  <w:style w:type="paragraph" w:styleId="BodyTextIndent">
    <w:name w:val="Body Text Indent"/>
    <w:basedOn w:val="Normal"/>
    <w:link w:val="BodyTextIndentChar"/>
    <w:uiPriority w:val="99"/>
    <w:semiHidden/>
    <w:unhideWhenUsed/>
    <w:rsid w:val="009039CF"/>
    <w:pPr>
      <w:ind w:left="283"/>
    </w:pPr>
  </w:style>
  <w:style w:type="character" w:customStyle="1" w:styleId="BodyTextIndentChar">
    <w:name w:val="Body Text Indent Char"/>
    <w:basedOn w:val="DefaultParagraphFont"/>
    <w:link w:val="BodyTextIndent"/>
    <w:uiPriority w:val="99"/>
    <w:semiHidden/>
    <w:rsid w:val="009039CF"/>
  </w:style>
  <w:style w:type="character" w:customStyle="1" w:styleId="Heading5Char">
    <w:name w:val="Heading 5 Char"/>
    <w:basedOn w:val="DefaultParagraphFont"/>
    <w:link w:val="Heading5"/>
    <w:uiPriority w:val="9"/>
    <w:semiHidden/>
    <w:rsid w:val="009039CF"/>
    <w:rPr>
      <w:rFonts w:ascii="Calibri" w:eastAsia="Times New Roman" w:hAnsi="Calibri" w:cs="Times New Roman"/>
      <w:b/>
      <w:bCs/>
      <w:i/>
      <w:iCs/>
      <w:sz w:val="26"/>
      <w:szCs w:val="26"/>
    </w:rPr>
  </w:style>
  <w:style w:type="character" w:customStyle="1" w:styleId="NormalWebChar">
    <w:name w:val="Normal (Web) Char"/>
    <w:link w:val="NormalWeb"/>
    <w:uiPriority w:val="99"/>
    <w:locked/>
    <w:rsid w:val="009039CF"/>
    <w:rPr>
      <w:rFonts w:eastAsia="Times New Roman" w:cs="Times New Roman"/>
      <w:sz w:val="24"/>
      <w:szCs w:val="24"/>
    </w:rPr>
  </w:style>
  <w:style w:type="paragraph" w:styleId="FootnoteText">
    <w:name w:val="footnote text"/>
    <w:basedOn w:val="Normal"/>
    <w:link w:val="FootnoteTextChar"/>
    <w:uiPriority w:val="99"/>
    <w:semiHidden/>
    <w:unhideWhenUsed/>
    <w:rsid w:val="009039CF"/>
    <w:pPr>
      <w:spacing w:before="0" w:after="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39CF"/>
    <w:rPr>
      <w:rFonts w:eastAsia="Times New Roman" w:cs="Times New Roman"/>
      <w:sz w:val="20"/>
      <w:szCs w:val="20"/>
    </w:rPr>
  </w:style>
  <w:style w:type="character" w:customStyle="1" w:styleId="CommentTextChar">
    <w:name w:val="Comment Text Char"/>
    <w:link w:val="CommentText"/>
    <w:uiPriority w:val="99"/>
    <w:semiHidden/>
    <w:rsid w:val="009039CF"/>
    <w:rPr>
      <w:rFonts w:eastAsia="Times New Roman" w:cs="Times New Roman"/>
      <w:sz w:val="20"/>
      <w:szCs w:val="20"/>
    </w:rPr>
  </w:style>
  <w:style w:type="paragraph" w:styleId="CommentText">
    <w:name w:val="annotation text"/>
    <w:basedOn w:val="Normal"/>
    <w:link w:val="CommentTextChar"/>
    <w:uiPriority w:val="99"/>
    <w:semiHidden/>
    <w:unhideWhenUsed/>
    <w:rsid w:val="009039CF"/>
    <w:pPr>
      <w:spacing w:before="0" w:after="0"/>
      <w:ind w:firstLine="0"/>
      <w:jc w:val="left"/>
    </w:pPr>
    <w:rPr>
      <w:rFonts w:eastAsia="Times New Roman" w:cs="Times New Roman"/>
      <w:sz w:val="20"/>
      <w:szCs w:val="20"/>
    </w:rPr>
  </w:style>
  <w:style w:type="character" w:customStyle="1" w:styleId="CommentTextChar1">
    <w:name w:val="Comment Text Char1"/>
    <w:basedOn w:val="DefaultParagraphFont"/>
    <w:uiPriority w:val="99"/>
    <w:semiHidden/>
    <w:rsid w:val="009039CF"/>
    <w:rPr>
      <w:sz w:val="20"/>
      <w:szCs w:val="20"/>
    </w:rPr>
  </w:style>
  <w:style w:type="character" w:customStyle="1" w:styleId="BodyText3Char">
    <w:name w:val="Body Text 3 Char"/>
    <w:link w:val="BodyText3"/>
    <w:uiPriority w:val="99"/>
    <w:semiHidden/>
    <w:rsid w:val="009039CF"/>
    <w:rPr>
      <w:rFonts w:ascii=".VnTime" w:eastAsia="Times New Roman" w:hAnsi=".VnTime" w:cs="Times New Roman"/>
      <w:szCs w:val="28"/>
    </w:rPr>
  </w:style>
  <w:style w:type="paragraph" w:styleId="BodyText3">
    <w:name w:val="Body Text 3"/>
    <w:basedOn w:val="Normal"/>
    <w:link w:val="BodyText3Char"/>
    <w:uiPriority w:val="99"/>
    <w:semiHidden/>
    <w:unhideWhenUsed/>
    <w:rsid w:val="009039CF"/>
    <w:pPr>
      <w:autoSpaceDE w:val="0"/>
      <w:autoSpaceDN w:val="0"/>
      <w:spacing w:before="0" w:after="0"/>
      <w:ind w:firstLine="0"/>
    </w:pPr>
    <w:rPr>
      <w:rFonts w:ascii=".VnTime" w:eastAsia="Times New Roman" w:hAnsi=".VnTime" w:cs="Times New Roman"/>
      <w:szCs w:val="28"/>
    </w:rPr>
  </w:style>
  <w:style w:type="character" w:customStyle="1" w:styleId="BodyText3Char1">
    <w:name w:val="Body Text 3 Char1"/>
    <w:basedOn w:val="DefaultParagraphFont"/>
    <w:uiPriority w:val="99"/>
    <w:semiHidden/>
    <w:rsid w:val="009039CF"/>
    <w:rPr>
      <w:sz w:val="16"/>
      <w:szCs w:val="16"/>
    </w:rPr>
  </w:style>
  <w:style w:type="character" w:customStyle="1" w:styleId="CommentSubjectChar">
    <w:name w:val="Comment Subject Char"/>
    <w:link w:val="CommentSubject"/>
    <w:uiPriority w:val="99"/>
    <w:semiHidden/>
    <w:rsid w:val="009039CF"/>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039CF"/>
    <w:rPr>
      <w:b/>
      <w:bCs/>
    </w:rPr>
  </w:style>
  <w:style w:type="character" w:customStyle="1" w:styleId="CommentSubjectChar1">
    <w:name w:val="Comment Subject Char1"/>
    <w:basedOn w:val="CommentTextChar1"/>
    <w:uiPriority w:val="99"/>
    <w:semiHidden/>
    <w:rsid w:val="009039CF"/>
    <w:rPr>
      <w:b/>
      <w:bCs/>
      <w:sz w:val="20"/>
      <w:szCs w:val="20"/>
    </w:rPr>
  </w:style>
  <w:style w:type="character" w:styleId="FootnoteReference">
    <w:name w:val="footnote reference"/>
    <w:semiHidden/>
    <w:unhideWhenUsed/>
    <w:rsid w:val="009039CF"/>
    <w:rPr>
      <w:vertAlign w:val="superscript"/>
    </w:rPr>
  </w:style>
  <w:style w:type="character" w:customStyle="1" w:styleId="vldocrldnamec2">
    <w:name w:val="vl_doc_rl_dname_c2"/>
    <w:rsid w:val="009039CF"/>
  </w:style>
  <w:style w:type="character" w:customStyle="1" w:styleId="apple-style-span">
    <w:name w:val="apple-style-span"/>
    <w:rsid w:val="009039CF"/>
  </w:style>
  <w:style w:type="character" w:customStyle="1" w:styleId="apple-converted-space">
    <w:name w:val="apple-converted-space"/>
    <w:rsid w:val="0090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4183">
      <w:bodyDiv w:val="1"/>
      <w:marLeft w:val="0"/>
      <w:marRight w:val="0"/>
      <w:marTop w:val="0"/>
      <w:marBottom w:val="0"/>
      <w:divBdr>
        <w:top w:val="none" w:sz="0" w:space="0" w:color="auto"/>
        <w:left w:val="none" w:sz="0" w:space="0" w:color="auto"/>
        <w:bottom w:val="none" w:sz="0" w:space="0" w:color="auto"/>
        <w:right w:val="none" w:sz="0" w:space="0" w:color="auto"/>
      </w:divBdr>
    </w:div>
    <w:div w:id="273707327">
      <w:bodyDiv w:val="1"/>
      <w:marLeft w:val="0"/>
      <w:marRight w:val="0"/>
      <w:marTop w:val="0"/>
      <w:marBottom w:val="0"/>
      <w:divBdr>
        <w:top w:val="none" w:sz="0" w:space="0" w:color="auto"/>
        <w:left w:val="none" w:sz="0" w:space="0" w:color="auto"/>
        <w:bottom w:val="none" w:sz="0" w:space="0" w:color="auto"/>
        <w:right w:val="none" w:sz="0" w:space="0" w:color="auto"/>
      </w:divBdr>
    </w:div>
    <w:div w:id="309209857">
      <w:bodyDiv w:val="1"/>
      <w:marLeft w:val="0"/>
      <w:marRight w:val="0"/>
      <w:marTop w:val="0"/>
      <w:marBottom w:val="0"/>
      <w:divBdr>
        <w:top w:val="none" w:sz="0" w:space="0" w:color="auto"/>
        <w:left w:val="none" w:sz="0" w:space="0" w:color="auto"/>
        <w:bottom w:val="none" w:sz="0" w:space="0" w:color="auto"/>
        <w:right w:val="none" w:sz="0" w:space="0" w:color="auto"/>
      </w:divBdr>
    </w:div>
    <w:div w:id="615137934">
      <w:bodyDiv w:val="1"/>
      <w:marLeft w:val="0"/>
      <w:marRight w:val="0"/>
      <w:marTop w:val="0"/>
      <w:marBottom w:val="0"/>
      <w:divBdr>
        <w:top w:val="none" w:sz="0" w:space="0" w:color="auto"/>
        <w:left w:val="none" w:sz="0" w:space="0" w:color="auto"/>
        <w:bottom w:val="none" w:sz="0" w:space="0" w:color="auto"/>
        <w:right w:val="none" w:sz="0" w:space="0" w:color="auto"/>
      </w:divBdr>
    </w:div>
    <w:div w:id="935091903">
      <w:bodyDiv w:val="1"/>
      <w:marLeft w:val="0"/>
      <w:marRight w:val="0"/>
      <w:marTop w:val="0"/>
      <w:marBottom w:val="0"/>
      <w:divBdr>
        <w:top w:val="none" w:sz="0" w:space="0" w:color="auto"/>
        <w:left w:val="none" w:sz="0" w:space="0" w:color="auto"/>
        <w:bottom w:val="none" w:sz="0" w:space="0" w:color="auto"/>
        <w:right w:val="none" w:sz="0" w:space="0" w:color="auto"/>
      </w:divBdr>
    </w:div>
    <w:div w:id="935215343">
      <w:bodyDiv w:val="1"/>
      <w:marLeft w:val="0"/>
      <w:marRight w:val="0"/>
      <w:marTop w:val="0"/>
      <w:marBottom w:val="0"/>
      <w:divBdr>
        <w:top w:val="none" w:sz="0" w:space="0" w:color="auto"/>
        <w:left w:val="none" w:sz="0" w:space="0" w:color="auto"/>
        <w:bottom w:val="none" w:sz="0" w:space="0" w:color="auto"/>
        <w:right w:val="none" w:sz="0" w:space="0" w:color="auto"/>
      </w:divBdr>
    </w:div>
    <w:div w:id="1237863698">
      <w:bodyDiv w:val="1"/>
      <w:marLeft w:val="0"/>
      <w:marRight w:val="0"/>
      <w:marTop w:val="0"/>
      <w:marBottom w:val="0"/>
      <w:divBdr>
        <w:top w:val="none" w:sz="0" w:space="0" w:color="auto"/>
        <w:left w:val="none" w:sz="0" w:space="0" w:color="auto"/>
        <w:bottom w:val="none" w:sz="0" w:space="0" w:color="auto"/>
        <w:right w:val="none" w:sz="0" w:space="0" w:color="auto"/>
      </w:divBdr>
    </w:div>
    <w:div w:id="1391660405">
      <w:bodyDiv w:val="1"/>
      <w:marLeft w:val="0"/>
      <w:marRight w:val="0"/>
      <w:marTop w:val="0"/>
      <w:marBottom w:val="0"/>
      <w:divBdr>
        <w:top w:val="none" w:sz="0" w:space="0" w:color="auto"/>
        <w:left w:val="none" w:sz="0" w:space="0" w:color="auto"/>
        <w:bottom w:val="none" w:sz="0" w:space="0" w:color="auto"/>
        <w:right w:val="none" w:sz="0" w:space="0" w:color="auto"/>
      </w:divBdr>
    </w:div>
    <w:div w:id="1464227566">
      <w:bodyDiv w:val="1"/>
      <w:marLeft w:val="0"/>
      <w:marRight w:val="0"/>
      <w:marTop w:val="0"/>
      <w:marBottom w:val="0"/>
      <w:divBdr>
        <w:top w:val="none" w:sz="0" w:space="0" w:color="auto"/>
        <w:left w:val="none" w:sz="0" w:space="0" w:color="auto"/>
        <w:bottom w:val="none" w:sz="0" w:space="0" w:color="auto"/>
        <w:right w:val="none" w:sz="0" w:space="0" w:color="auto"/>
      </w:divBdr>
    </w:div>
    <w:div w:id="1482382419">
      <w:bodyDiv w:val="1"/>
      <w:marLeft w:val="0"/>
      <w:marRight w:val="0"/>
      <w:marTop w:val="0"/>
      <w:marBottom w:val="0"/>
      <w:divBdr>
        <w:top w:val="none" w:sz="0" w:space="0" w:color="auto"/>
        <w:left w:val="none" w:sz="0" w:space="0" w:color="auto"/>
        <w:bottom w:val="none" w:sz="0" w:space="0" w:color="auto"/>
        <w:right w:val="none" w:sz="0" w:space="0" w:color="auto"/>
      </w:divBdr>
    </w:div>
    <w:div w:id="1514222768">
      <w:bodyDiv w:val="1"/>
      <w:marLeft w:val="0"/>
      <w:marRight w:val="0"/>
      <w:marTop w:val="0"/>
      <w:marBottom w:val="0"/>
      <w:divBdr>
        <w:top w:val="none" w:sz="0" w:space="0" w:color="auto"/>
        <w:left w:val="none" w:sz="0" w:space="0" w:color="auto"/>
        <w:bottom w:val="none" w:sz="0" w:space="0" w:color="auto"/>
        <w:right w:val="none" w:sz="0" w:space="0" w:color="auto"/>
      </w:divBdr>
    </w:div>
    <w:div w:id="1948002607">
      <w:bodyDiv w:val="1"/>
      <w:marLeft w:val="0"/>
      <w:marRight w:val="0"/>
      <w:marTop w:val="0"/>
      <w:marBottom w:val="0"/>
      <w:divBdr>
        <w:top w:val="none" w:sz="0" w:space="0" w:color="auto"/>
        <w:left w:val="none" w:sz="0" w:space="0" w:color="auto"/>
        <w:bottom w:val="none" w:sz="0" w:space="0" w:color="auto"/>
        <w:right w:val="none" w:sz="0" w:space="0" w:color="auto"/>
      </w:divBdr>
    </w:div>
    <w:div w:id="20307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500A-B656-4FD9-B27E-45766554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User01</cp:lastModifiedBy>
  <cp:revision>37</cp:revision>
  <cp:lastPrinted>2020-02-21T01:37:00Z</cp:lastPrinted>
  <dcterms:created xsi:type="dcterms:W3CDTF">2019-06-28T09:18:00Z</dcterms:created>
  <dcterms:modified xsi:type="dcterms:W3CDTF">2020-05-03T09:42:00Z</dcterms:modified>
</cp:coreProperties>
</file>